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 w:tblpY="-1439"/>
        <w:tblW w:w="12367" w:type="dxa"/>
        <w:tblLayout w:type="fixed"/>
        <w:tblLook w:val="0000"/>
      </w:tblPr>
      <w:tblGrid>
        <w:gridCol w:w="12367"/>
      </w:tblGrid>
      <w:tr w:rsidR="002F27A4" w:rsidRPr="00521B50" w:rsidTr="000B53B3">
        <w:trPr>
          <w:trHeight w:val="273"/>
        </w:trPr>
        <w:tc>
          <w:tcPr>
            <w:tcW w:w="12367" w:type="dxa"/>
            <w:vAlign w:val="center"/>
          </w:tcPr>
          <w:p w:rsidR="002F27A4" w:rsidRPr="00521B50" w:rsidRDefault="002F27A4" w:rsidP="000B53B3">
            <w:pPr>
              <w:pStyle w:val="Header"/>
              <w:rPr>
                <w:rFonts w:asciiTheme="majorHAnsi" w:hAnsiTheme="majorHAnsi" w:cs="Arial"/>
                <w:lang w:val="fr-FR"/>
              </w:rPr>
            </w:pPr>
          </w:p>
        </w:tc>
      </w:tr>
    </w:tbl>
    <w:p w:rsidR="009C3736" w:rsidRPr="00D20B5E" w:rsidRDefault="009C3736" w:rsidP="009C3736">
      <w:pPr>
        <w:tabs>
          <w:tab w:val="left" w:pos="975"/>
        </w:tabs>
        <w:jc w:val="center"/>
        <w:rPr>
          <w:rFonts w:ascii="Arial" w:hAnsi="Arial" w:cs="Arial"/>
          <w:b/>
          <w:color w:val="984806" w:themeColor="accent6" w:themeShade="80"/>
          <w:sz w:val="26"/>
          <w:szCs w:val="26"/>
          <w:u w:val="single"/>
        </w:rPr>
      </w:pPr>
      <w:r w:rsidRPr="00D20B5E">
        <w:rPr>
          <w:rFonts w:ascii="Arial" w:hAnsi="Arial" w:cs="Arial"/>
          <w:b/>
          <w:color w:val="984806" w:themeColor="accent6" w:themeShade="80"/>
          <w:sz w:val="26"/>
          <w:szCs w:val="26"/>
          <w:u w:val="single"/>
        </w:rPr>
        <w:t xml:space="preserve">APPLIED FOR POST OF  </w:t>
      </w:r>
      <w:r>
        <w:rPr>
          <w:rFonts w:ascii="Arial" w:hAnsi="Arial" w:cs="Arial"/>
          <w:b/>
          <w:color w:val="984806" w:themeColor="accent6" w:themeShade="80"/>
          <w:sz w:val="26"/>
          <w:szCs w:val="26"/>
          <w:u w:val="single"/>
        </w:rPr>
        <w:t xml:space="preserve">“MANAGER PROCUREMENT” </w:t>
      </w:r>
    </w:p>
    <w:p w:rsidR="009C3736" w:rsidRDefault="009C3736" w:rsidP="002F27A4">
      <w:pPr>
        <w:tabs>
          <w:tab w:val="left" w:pos="975"/>
        </w:tabs>
        <w:jc w:val="both"/>
        <w:rPr>
          <w:rFonts w:asciiTheme="majorHAnsi" w:hAnsiTheme="majorHAnsi" w:cs="Arial"/>
          <w:b/>
          <w:color w:val="C00000"/>
          <w:sz w:val="26"/>
          <w:szCs w:val="26"/>
          <w:u w:val="single"/>
        </w:rPr>
      </w:pPr>
    </w:p>
    <w:p w:rsidR="0035546B" w:rsidRPr="00377B9C" w:rsidRDefault="00C440CD"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 xml:space="preserve">Name: </w:t>
      </w:r>
      <w:r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Pr="00377B9C">
        <w:rPr>
          <w:rFonts w:asciiTheme="majorHAnsi" w:hAnsiTheme="majorHAnsi" w:cs="Arial"/>
          <w:b/>
          <w:color w:val="C00000"/>
          <w:sz w:val="26"/>
          <w:szCs w:val="26"/>
        </w:rPr>
        <w:t>DR. IFTIKHAR ALAM</w:t>
      </w:r>
    </w:p>
    <w:p w:rsidR="0035546B" w:rsidRPr="00377B9C" w:rsidRDefault="0035546B" w:rsidP="002F27A4">
      <w:pPr>
        <w:tabs>
          <w:tab w:val="left" w:pos="975"/>
        </w:tabs>
        <w:jc w:val="both"/>
        <w:rPr>
          <w:rFonts w:asciiTheme="majorHAnsi" w:hAnsiTheme="majorHAnsi" w:cs="Arial"/>
          <w:b/>
          <w:color w:val="C00000"/>
          <w:sz w:val="16"/>
          <w:szCs w:val="16"/>
        </w:rPr>
      </w:pPr>
    </w:p>
    <w:p w:rsidR="00C440CD" w:rsidRPr="00377B9C" w:rsidRDefault="0035546B"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F</w:t>
      </w:r>
      <w:r w:rsidR="002C3CDE" w:rsidRPr="00377B9C">
        <w:rPr>
          <w:rFonts w:asciiTheme="majorHAnsi" w:hAnsiTheme="majorHAnsi" w:cs="Arial"/>
          <w:b/>
          <w:noProof/>
          <w:color w:val="C00000"/>
          <w:sz w:val="26"/>
          <w:szCs w:val="26"/>
          <w:u w:val="single"/>
        </w:rPr>
        <w:drawing>
          <wp:anchor distT="0" distB="0" distL="114300" distR="114300" simplePos="0" relativeHeight="251661312" behindDoc="0" locked="0" layoutInCell="1" allowOverlap="1">
            <wp:simplePos x="0" y="0"/>
            <wp:positionH relativeFrom="column">
              <wp:posOffset>5007831</wp:posOffset>
            </wp:positionH>
            <wp:positionV relativeFrom="paragraph">
              <wp:posOffset>-540026</wp:posOffset>
            </wp:positionV>
            <wp:extent cx="1405835" cy="1741336"/>
            <wp:effectExtent l="133350" t="76200" r="118165" b="87464"/>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20000"/>
                    </a:blip>
                    <a:srcRect/>
                    <a:stretch>
                      <a:fillRect/>
                    </a:stretch>
                  </pic:blipFill>
                  <pic:spPr bwMode="auto">
                    <a:xfrm>
                      <a:off x="0" y="0"/>
                      <a:ext cx="1403350" cy="1743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77B9C">
        <w:rPr>
          <w:rFonts w:asciiTheme="majorHAnsi" w:hAnsiTheme="majorHAnsi" w:cs="Arial"/>
          <w:b/>
          <w:color w:val="C00000"/>
          <w:sz w:val="26"/>
          <w:szCs w:val="26"/>
          <w:u w:val="single"/>
        </w:rPr>
        <w:t>ather’s Name</w:t>
      </w:r>
      <w:r w:rsidRPr="00377B9C">
        <w:rPr>
          <w:rFonts w:asciiTheme="majorHAnsi" w:hAnsiTheme="majorHAnsi" w:cs="Arial"/>
          <w:b/>
          <w:color w:val="C00000"/>
          <w:sz w:val="26"/>
          <w:szCs w:val="26"/>
        </w:rPr>
        <w:t xml:space="preserve">: </w:t>
      </w:r>
      <w:r w:rsidR="00CC6738"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Pr="00377B9C">
        <w:rPr>
          <w:rFonts w:asciiTheme="majorHAnsi" w:hAnsiTheme="majorHAnsi" w:cs="Arial"/>
          <w:b/>
          <w:color w:val="C00000"/>
          <w:sz w:val="26"/>
          <w:szCs w:val="26"/>
        </w:rPr>
        <w:t>Mr. Qaisar Alam</w:t>
      </w:r>
    </w:p>
    <w:p w:rsidR="00C440CD" w:rsidRPr="00377B9C" w:rsidRDefault="00C440CD" w:rsidP="002F27A4">
      <w:pPr>
        <w:tabs>
          <w:tab w:val="left" w:pos="975"/>
        </w:tabs>
        <w:jc w:val="both"/>
        <w:rPr>
          <w:rFonts w:asciiTheme="majorHAnsi" w:hAnsiTheme="majorHAnsi" w:cs="Arial"/>
          <w:b/>
          <w:color w:val="C00000"/>
          <w:sz w:val="16"/>
          <w:szCs w:val="16"/>
        </w:rPr>
      </w:pPr>
    </w:p>
    <w:p w:rsidR="00C440CD" w:rsidRPr="00377B9C" w:rsidRDefault="00C440CD"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Qualification</w:t>
      </w:r>
      <w:r w:rsidRPr="00377B9C">
        <w:rPr>
          <w:rFonts w:asciiTheme="majorHAnsi" w:hAnsiTheme="majorHAnsi" w:cs="Arial"/>
          <w:b/>
          <w:color w:val="C00000"/>
          <w:sz w:val="26"/>
          <w:szCs w:val="26"/>
        </w:rPr>
        <w:t xml:space="preserve">: </w:t>
      </w:r>
      <w:r w:rsidR="00CC6738"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Pr="00377B9C">
        <w:rPr>
          <w:rFonts w:asciiTheme="majorHAnsi" w:hAnsiTheme="majorHAnsi" w:cs="Arial"/>
          <w:b/>
          <w:color w:val="C00000"/>
          <w:sz w:val="26"/>
          <w:szCs w:val="26"/>
        </w:rPr>
        <w:t>Ph .D (Geology)</w:t>
      </w:r>
    </w:p>
    <w:p w:rsidR="00C440CD" w:rsidRPr="00377B9C" w:rsidRDefault="00C440CD" w:rsidP="002F27A4">
      <w:pPr>
        <w:tabs>
          <w:tab w:val="left" w:pos="975"/>
        </w:tabs>
        <w:jc w:val="both"/>
        <w:rPr>
          <w:rFonts w:asciiTheme="majorHAnsi" w:hAnsiTheme="majorHAnsi" w:cs="Arial"/>
          <w:b/>
          <w:color w:val="C00000"/>
          <w:sz w:val="16"/>
          <w:szCs w:val="16"/>
        </w:rPr>
      </w:pPr>
    </w:p>
    <w:p w:rsidR="00C440CD" w:rsidRPr="00377B9C" w:rsidRDefault="00C440CD"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Professional Experience</w:t>
      </w:r>
      <w:r w:rsidRPr="00377B9C">
        <w:rPr>
          <w:rFonts w:asciiTheme="majorHAnsi" w:hAnsiTheme="majorHAnsi" w:cs="Arial"/>
          <w:b/>
          <w:color w:val="C00000"/>
          <w:sz w:val="26"/>
          <w:szCs w:val="26"/>
        </w:rPr>
        <w:t xml:space="preserve">:  </w:t>
      </w:r>
      <w:r w:rsidR="00CC6738" w:rsidRPr="00377B9C">
        <w:rPr>
          <w:rFonts w:asciiTheme="majorHAnsi" w:hAnsiTheme="majorHAnsi" w:cs="Arial"/>
          <w:b/>
          <w:color w:val="C00000"/>
          <w:sz w:val="26"/>
          <w:szCs w:val="26"/>
        </w:rPr>
        <w:tab/>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3</w:t>
      </w:r>
      <w:r w:rsidR="000E2A75" w:rsidRPr="00377B9C">
        <w:rPr>
          <w:rFonts w:asciiTheme="majorHAnsi" w:hAnsiTheme="majorHAnsi" w:cs="Arial"/>
          <w:b/>
          <w:color w:val="C00000"/>
          <w:sz w:val="26"/>
          <w:szCs w:val="26"/>
        </w:rPr>
        <w:t>2</w:t>
      </w:r>
      <w:r w:rsidRPr="00377B9C">
        <w:rPr>
          <w:rFonts w:asciiTheme="majorHAnsi" w:hAnsiTheme="majorHAnsi" w:cs="Arial"/>
          <w:b/>
          <w:color w:val="C00000"/>
          <w:sz w:val="26"/>
          <w:szCs w:val="26"/>
        </w:rPr>
        <w:t xml:space="preserve"> Years</w:t>
      </w:r>
    </w:p>
    <w:p w:rsidR="00C440CD" w:rsidRPr="00377B9C" w:rsidRDefault="00C440CD" w:rsidP="002F27A4">
      <w:pPr>
        <w:tabs>
          <w:tab w:val="left" w:pos="975"/>
        </w:tabs>
        <w:jc w:val="both"/>
        <w:rPr>
          <w:rFonts w:asciiTheme="majorHAnsi" w:hAnsiTheme="majorHAnsi" w:cs="Arial"/>
          <w:b/>
          <w:color w:val="C00000"/>
          <w:sz w:val="16"/>
          <w:szCs w:val="16"/>
        </w:rPr>
      </w:pPr>
    </w:p>
    <w:p w:rsidR="00C440CD" w:rsidRPr="00377B9C" w:rsidRDefault="00C440CD"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Private Job</w:t>
      </w:r>
      <w:r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10 Years</w:t>
      </w:r>
    </w:p>
    <w:p w:rsidR="00C440CD" w:rsidRPr="00377B9C" w:rsidRDefault="00D20B5E" w:rsidP="002F27A4">
      <w:pPr>
        <w:tabs>
          <w:tab w:val="left" w:pos="975"/>
        </w:tabs>
        <w:jc w:val="both"/>
        <w:rPr>
          <w:rFonts w:asciiTheme="majorHAnsi" w:hAnsiTheme="majorHAnsi" w:cs="Arial"/>
          <w:b/>
          <w:color w:val="C00000"/>
          <w:sz w:val="16"/>
          <w:szCs w:val="16"/>
        </w:rPr>
      </w:pPr>
      <w:r w:rsidRPr="00377B9C">
        <w:rPr>
          <w:rFonts w:asciiTheme="majorHAnsi" w:hAnsiTheme="majorHAnsi" w:cs="Arial"/>
          <w:b/>
          <w:color w:val="C00000"/>
          <w:sz w:val="16"/>
          <w:szCs w:val="16"/>
        </w:rPr>
        <w:t xml:space="preserve">            </w:t>
      </w:r>
    </w:p>
    <w:p w:rsidR="002C3CDE" w:rsidRPr="00377B9C" w:rsidRDefault="00C440CD"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Govt</w:t>
      </w:r>
      <w:r w:rsidR="002C3CDE" w:rsidRPr="00377B9C">
        <w:rPr>
          <w:rFonts w:asciiTheme="majorHAnsi" w:hAnsiTheme="majorHAnsi" w:cs="Arial"/>
          <w:b/>
          <w:color w:val="C00000"/>
          <w:sz w:val="26"/>
          <w:szCs w:val="26"/>
          <w:u w:val="single"/>
        </w:rPr>
        <w:t>.</w:t>
      </w:r>
      <w:r w:rsidRPr="00377B9C">
        <w:rPr>
          <w:rFonts w:asciiTheme="majorHAnsi" w:hAnsiTheme="majorHAnsi" w:cs="Arial"/>
          <w:b/>
          <w:color w:val="C00000"/>
          <w:sz w:val="26"/>
          <w:szCs w:val="26"/>
          <w:u w:val="single"/>
        </w:rPr>
        <w:t xml:space="preserve"> of Pakistan Job</w:t>
      </w:r>
      <w:r w:rsidRPr="00377B9C">
        <w:rPr>
          <w:rFonts w:asciiTheme="majorHAnsi" w:hAnsiTheme="majorHAnsi" w:cs="Arial"/>
          <w:b/>
          <w:color w:val="C00000"/>
          <w:sz w:val="26"/>
          <w:szCs w:val="26"/>
        </w:rPr>
        <w:t>:</w:t>
      </w:r>
      <w:r w:rsidRPr="00377B9C">
        <w:rPr>
          <w:rFonts w:asciiTheme="majorHAnsi" w:hAnsiTheme="majorHAnsi" w:cs="Arial"/>
          <w:b/>
          <w:color w:val="C00000"/>
          <w:sz w:val="26"/>
          <w:szCs w:val="26"/>
        </w:rPr>
        <w:tab/>
      </w:r>
      <w:r w:rsidR="00CC6738" w:rsidRPr="00377B9C">
        <w:rPr>
          <w:rFonts w:asciiTheme="majorHAnsi" w:hAnsiTheme="majorHAnsi" w:cs="Arial"/>
          <w:b/>
          <w:color w:val="C00000"/>
          <w:sz w:val="26"/>
          <w:szCs w:val="26"/>
        </w:rPr>
        <w:tab/>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2</w:t>
      </w:r>
      <w:r w:rsidR="000E2A75" w:rsidRPr="00377B9C">
        <w:rPr>
          <w:rFonts w:asciiTheme="majorHAnsi" w:hAnsiTheme="majorHAnsi" w:cs="Arial"/>
          <w:b/>
          <w:color w:val="C00000"/>
          <w:sz w:val="26"/>
          <w:szCs w:val="26"/>
        </w:rPr>
        <w:t>2+</w:t>
      </w:r>
      <w:r w:rsidRPr="00377B9C">
        <w:rPr>
          <w:rFonts w:asciiTheme="majorHAnsi" w:hAnsiTheme="majorHAnsi" w:cs="Arial"/>
          <w:b/>
          <w:color w:val="C00000"/>
          <w:sz w:val="26"/>
          <w:szCs w:val="26"/>
        </w:rPr>
        <w:t xml:space="preserve"> Years</w:t>
      </w:r>
    </w:p>
    <w:p w:rsidR="002C3CDE" w:rsidRPr="00377B9C" w:rsidRDefault="002C3CDE" w:rsidP="002F27A4">
      <w:pPr>
        <w:tabs>
          <w:tab w:val="left" w:pos="975"/>
        </w:tabs>
        <w:jc w:val="both"/>
        <w:rPr>
          <w:rFonts w:asciiTheme="majorHAnsi" w:hAnsiTheme="majorHAnsi" w:cs="Arial"/>
          <w:b/>
          <w:color w:val="C00000"/>
          <w:sz w:val="16"/>
          <w:szCs w:val="16"/>
        </w:rPr>
      </w:pPr>
    </w:p>
    <w:p w:rsidR="00C440CD" w:rsidRPr="00377B9C" w:rsidRDefault="002C3CDE"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Govt. Services in Grade (BPS-19)</w:t>
      </w:r>
      <w:r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0</w:t>
      </w:r>
      <w:r w:rsidRPr="00377B9C">
        <w:rPr>
          <w:rFonts w:asciiTheme="majorHAnsi" w:hAnsiTheme="majorHAnsi" w:cs="Arial"/>
          <w:b/>
          <w:color w:val="C00000"/>
          <w:sz w:val="26"/>
          <w:szCs w:val="26"/>
        </w:rPr>
        <w:t>9 Years</w:t>
      </w:r>
    </w:p>
    <w:p w:rsidR="00F91808" w:rsidRPr="00377B9C" w:rsidRDefault="00F91808" w:rsidP="002F27A4">
      <w:pPr>
        <w:tabs>
          <w:tab w:val="left" w:pos="975"/>
        </w:tabs>
        <w:jc w:val="both"/>
        <w:rPr>
          <w:rFonts w:asciiTheme="majorHAnsi" w:hAnsiTheme="majorHAnsi" w:cs="Arial"/>
          <w:b/>
          <w:color w:val="C00000"/>
          <w:sz w:val="16"/>
          <w:szCs w:val="16"/>
        </w:rPr>
      </w:pPr>
    </w:p>
    <w:p w:rsidR="00F91808" w:rsidRPr="00377B9C" w:rsidRDefault="00F91808"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Performance Gold Medal</w:t>
      </w:r>
      <w:r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2005</w:t>
      </w:r>
      <w:r w:rsidR="00B50304" w:rsidRPr="00377B9C">
        <w:rPr>
          <w:rFonts w:asciiTheme="majorHAnsi" w:hAnsiTheme="majorHAnsi" w:cs="Arial"/>
          <w:b/>
          <w:color w:val="C00000"/>
          <w:sz w:val="26"/>
          <w:szCs w:val="26"/>
        </w:rPr>
        <w:t xml:space="preserve"> (PAEC)</w:t>
      </w:r>
    </w:p>
    <w:p w:rsidR="00F91808" w:rsidRPr="00377B9C" w:rsidRDefault="00F91808" w:rsidP="002F27A4">
      <w:pPr>
        <w:tabs>
          <w:tab w:val="left" w:pos="975"/>
        </w:tabs>
        <w:jc w:val="both"/>
        <w:rPr>
          <w:rFonts w:asciiTheme="majorHAnsi" w:hAnsiTheme="majorHAnsi" w:cs="Arial"/>
          <w:b/>
          <w:color w:val="C00000"/>
          <w:sz w:val="16"/>
          <w:szCs w:val="16"/>
        </w:rPr>
      </w:pPr>
    </w:p>
    <w:p w:rsidR="00F91808" w:rsidRPr="00377B9C" w:rsidRDefault="00F91808"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Meritorious Certificate by Pak Army</w:t>
      </w:r>
      <w:r w:rsidRPr="00377B9C">
        <w:rPr>
          <w:rFonts w:asciiTheme="majorHAnsi" w:hAnsiTheme="majorHAnsi" w:cs="Arial"/>
          <w:b/>
          <w:color w:val="C00000"/>
          <w:sz w:val="26"/>
          <w:szCs w:val="26"/>
        </w:rPr>
        <w:t>:</w:t>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00B50304" w:rsidRPr="00377B9C">
        <w:rPr>
          <w:rFonts w:asciiTheme="majorHAnsi" w:hAnsiTheme="majorHAnsi" w:cs="Arial"/>
          <w:b/>
          <w:color w:val="C00000"/>
          <w:sz w:val="26"/>
          <w:szCs w:val="26"/>
        </w:rPr>
        <w:t>2006 (IGSDW)</w:t>
      </w:r>
    </w:p>
    <w:p w:rsidR="00F91808" w:rsidRPr="00377B9C" w:rsidRDefault="00F91808" w:rsidP="002F27A4">
      <w:pPr>
        <w:tabs>
          <w:tab w:val="left" w:pos="975"/>
        </w:tabs>
        <w:jc w:val="both"/>
        <w:rPr>
          <w:rFonts w:asciiTheme="majorHAnsi" w:hAnsiTheme="majorHAnsi" w:cs="Arial"/>
          <w:b/>
          <w:color w:val="C00000"/>
          <w:sz w:val="16"/>
          <w:szCs w:val="16"/>
        </w:rPr>
      </w:pPr>
    </w:p>
    <w:p w:rsidR="00F91808" w:rsidRPr="00377B9C" w:rsidRDefault="00F91808"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Research Publications</w:t>
      </w:r>
      <w:r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00D20B5E" w:rsidRPr="00377B9C">
        <w:rPr>
          <w:rFonts w:asciiTheme="majorHAnsi" w:hAnsiTheme="majorHAnsi" w:cs="Arial"/>
          <w:b/>
          <w:color w:val="C00000"/>
          <w:sz w:val="26"/>
          <w:szCs w:val="26"/>
        </w:rPr>
        <w:t xml:space="preserve">      </w:t>
      </w:r>
      <w:r w:rsidR="000E2A75"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15No.</w:t>
      </w:r>
    </w:p>
    <w:p w:rsidR="00F91808" w:rsidRPr="00377B9C" w:rsidRDefault="00F91808" w:rsidP="002F27A4">
      <w:pPr>
        <w:tabs>
          <w:tab w:val="left" w:pos="975"/>
        </w:tabs>
        <w:jc w:val="both"/>
        <w:rPr>
          <w:rFonts w:asciiTheme="majorHAnsi" w:hAnsiTheme="majorHAnsi" w:cs="Arial"/>
          <w:b/>
          <w:color w:val="C00000"/>
          <w:sz w:val="16"/>
          <w:szCs w:val="16"/>
        </w:rPr>
      </w:pPr>
    </w:p>
    <w:p w:rsidR="00F91808" w:rsidRPr="00377B9C" w:rsidRDefault="00F91808" w:rsidP="002F27A4">
      <w:pPr>
        <w:tabs>
          <w:tab w:val="left" w:pos="975"/>
        </w:tabs>
        <w:jc w:val="both"/>
        <w:rPr>
          <w:rFonts w:asciiTheme="majorHAnsi" w:hAnsiTheme="majorHAnsi" w:cs="Arial"/>
          <w:b/>
          <w:color w:val="C00000"/>
          <w:sz w:val="26"/>
          <w:szCs w:val="26"/>
        </w:rPr>
      </w:pPr>
      <w:r w:rsidRPr="00377B9C">
        <w:rPr>
          <w:rFonts w:asciiTheme="majorHAnsi" w:hAnsiTheme="majorHAnsi" w:cs="Arial"/>
          <w:b/>
          <w:color w:val="C00000"/>
          <w:sz w:val="26"/>
          <w:szCs w:val="26"/>
          <w:u w:val="single"/>
        </w:rPr>
        <w:t xml:space="preserve">In service Technical Training in </w:t>
      </w:r>
      <w:r w:rsidR="00B50304" w:rsidRPr="00377B9C">
        <w:rPr>
          <w:rFonts w:asciiTheme="majorHAnsi" w:hAnsiTheme="majorHAnsi" w:cs="Arial"/>
          <w:b/>
          <w:color w:val="C00000"/>
          <w:sz w:val="26"/>
          <w:szCs w:val="26"/>
          <w:u w:val="single"/>
        </w:rPr>
        <w:t>D</w:t>
      </w:r>
      <w:r w:rsidRPr="00377B9C">
        <w:rPr>
          <w:rFonts w:asciiTheme="majorHAnsi" w:hAnsiTheme="majorHAnsi" w:cs="Arial"/>
          <w:b/>
          <w:color w:val="C00000"/>
          <w:sz w:val="26"/>
          <w:szCs w:val="26"/>
          <w:u w:val="single"/>
        </w:rPr>
        <w:t>rilling from France</w:t>
      </w:r>
      <w:r w:rsidRPr="00377B9C">
        <w:rPr>
          <w:rFonts w:asciiTheme="majorHAnsi" w:hAnsiTheme="majorHAnsi" w:cs="Arial"/>
          <w:b/>
          <w:color w:val="C00000"/>
          <w:sz w:val="26"/>
          <w:szCs w:val="26"/>
        </w:rPr>
        <w:t>:</w:t>
      </w:r>
      <w:r w:rsidRPr="00377B9C">
        <w:rPr>
          <w:rFonts w:asciiTheme="majorHAnsi" w:hAnsiTheme="majorHAnsi" w:cs="Arial"/>
          <w:b/>
          <w:color w:val="C00000"/>
          <w:sz w:val="26"/>
          <w:szCs w:val="26"/>
        </w:rPr>
        <w:tab/>
        <w:t xml:space="preserve"> </w:t>
      </w:r>
      <w:r w:rsidR="000E2A75" w:rsidRPr="00377B9C">
        <w:rPr>
          <w:rFonts w:asciiTheme="majorHAnsi" w:hAnsiTheme="majorHAnsi" w:cs="Arial"/>
          <w:b/>
          <w:color w:val="C00000"/>
          <w:sz w:val="26"/>
          <w:szCs w:val="26"/>
        </w:rPr>
        <w:t xml:space="preserve">  </w:t>
      </w:r>
      <w:r w:rsidRPr="00377B9C">
        <w:rPr>
          <w:rFonts w:asciiTheme="majorHAnsi" w:hAnsiTheme="majorHAnsi" w:cs="Arial"/>
          <w:b/>
          <w:color w:val="C00000"/>
          <w:sz w:val="26"/>
          <w:szCs w:val="26"/>
        </w:rPr>
        <w:t xml:space="preserve">2009 </w:t>
      </w:r>
    </w:p>
    <w:p w:rsidR="00F91808" w:rsidRPr="00377B9C" w:rsidRDefault="00F91808" w:rsidP="002F27A4">
      <w:pPr>
        <w:tabs>
          <w:tab w:val="left" w:pos="975"/>
        </w:tabs>
        <w:jc w:val="both"/>
        <w:rPr>
          <w:rFonts w:asciiTheme="majorHAnsi" w:hAnsiTheme="majorHAnsi" w:cs="Arial"/>
          <w:b/>
          <w:color w:val="C00000"/>
          <w:sz w:val="16"/>
          <w:szCs w:val="16"/>
        </w:rPr>
      </w:pPr>
    </w:p>
    <w:p w:rsidR="006C18C0" w:rsidRPr="00D20B5E" w:rsidRDefault="006C18C0" w:rsidP="002F27A4">
      <w:pPr>
        <w:tabs>
          <w:tab w:val="left" w:pos="975"/>
        </w:tabs>
        <w:jc w:val="both"/>
        <w:rPr>
          <w:rFonts w:asciiTheme="majorHAnsi" w:hAnsiTheme="majorHAnsi" w:cs="Arial"/>
          <w:b/>
          <w:color w:val="002060"/>
          <w:sz w:val="26"/>
          <w:szCs w:val="26"/>
          <w:u w:val="single"/>
        </w:rPr>
      </w:pPr>
      <w:r w:rsidRPr="00D20B5E">
        <w:rPr>
          <w:rFonts w:asciiTheme="majorHAnsi" w:hAnsiTheme="majorHAnsi" w:cs="Arial"/>
          <w:b/>
          <w:color w:val="002060"/>
          <w:sz w:val="26"/>
          <w:szCs w:val="26"/>
          <w:u w:val="single"/>
        </w:rPr>
        <w:t>A thesis Evaluator and External Examiner</w:t>
      </w:r>
    </w:p>
    <w:p w:rsidR="00F91808" w:rsidRPr="00D20B5E" w:rsidRDefault="002F077F" w:rsidP="002F27A4">
      <w:pPr>
        <w:tabs>
          <w:tab w:val="left" w:pos="975"/>
        </w:tabs>
        <w:jc w:val="both"/>
        <w:rPr>
          <w:rFonts w:asciiTheme="majorHAnsi" w:hAnsiTheme="majorHAnsi" w:cs="Arial"/>
          <w:color w:val="002060"/>
        </w:rPr>
      </w:pPr>
      <w:r w:rsidRPr="00D20B5E">
        <w:rPr>
          <w:rFonts w:asciiTheme="majorHAnsi" w:hAnsiTheme="majorHAnsi" w:cs="Arial"/>
          <w:color w:val="002060"/>
        </w:rPr>
        <w:t>Performed job for significant</w:t>
      </w:r>
      <w:r w:rsidR="006C18C0" w:rsidRPr="00D20B5E">
        <w:rPr>
          <w:rFonts w:asciiTheme="majorHAnsi" w:hAnsiTheme="majorHAnsi" w:cs="Arial"/>
          <w:color w:val="002060"/>
        </w:rPr>
        <w:t xml:space="preserve"> </w:t>
      </w:r>
      <w:r w:rsidRPr="00D20B5E">
        <w:rPr>
          <w:rFonts w:asciiTheme="majorHAnsi" w:hAnsiTheme="majorHAnsi" w:cs="Arial"/>
          <w:color w:val="002060"/>
        </w:rPr>
        <w:t>#</w:t>
      </w:r>
      <w:r w:rsidR="006C18C0" w:rsidRPr="00D20B5E">
        <w:rPr>
          <w:rFonts w:asciiTheme="majorHAnsi" w:hAnsiTheme="majorHAnsi" w:cs="Arial"/>
          <w:color w:val="002060"/>
        </w:rPr>
        <w:t xml:space="preserve"> of Ph. D/</w:t>
      </w:r>
      <w:r w:rsidR="00F87B02">
        <w:rPr>
          <w:rFonts w:asciiTheme="majorHAnsi" w:hAnsiTheme="majorHAnsi" w:cs="Arial"/>
          <w:color w:val="002060"/>
        </w:rPr>
        <w:t xml:space="preserve"> </w:t>
      </w:r>
      <w:r w:rsidR="006C18C0" w:rsidRPr="00D20B5E">
        <w:rPr>
          <w:rFonts w:asciiTheme="majorHAnsi" w:hAnsiTheme="majorHAnsi" w:cs="Arial"/>
          <w:color w:val="002060"/>
        </w:rPr>
        <w:t xml:space="preserve">M. Phil and M.Sc thesis evaluation and </w:t>
      </w:r>
      <w:r w:rsidRPr="00D20B5E">
        <w:rPr>
          <w:rFonts w:asciiTheme="majorHAnsi" w:hAnsiTheme="majorHAnsi" w:cs="Arial"/>
          <w:color w:val="002060"/>
        </w:rPr>
        <w:t xml:space="preserve">appointed as </w:t>
      </w:r>
      <w:r w:rsidR="006C18C0" w:rsidRPr="00D20B5E">
        <w:rPr>
          <w:rFonts w:asciiTheme="majorHAnsi" w:hAnsiTheme="majorHAnsi" w:cs="Arial"/>
          <w:color w:val="002060"/>
        </w:rPr>
        <w:t>external examiner for Ph. D, M. Phil and M.Sc public defence at the Univ</w:t>
      </w:r>
      <w:r w:rsidRPr="00D20B5E">
        <w:rPr>
          <w:rFonts w:asciiTheme="majorHAnsi" w:hAnsiTheme="majorHAnsi" w:cs="Arial"/>
          <w:color w:val="002060"/>
        </w:rPr>
        <w:t>.</w:t>
      </w:r>
      <w:r w:rsidR="006C18C0" w:rsidRPr="00D20B5E">
        <w:rPr>
          <w:rFonts w:asciiTheme="majorHAnsi" w:hAnsiTheme="majorHAnsi" w:cs="Arial"/>
          <w:color w:val="002060"/>
        </w:rPr>
        <w:t xml:space="preserve"> of Peshawar and Punjab.  </w:t>
      </w:r>
    </w:p>
    <w:p w:rsidR="00F91808" w:rsidRPr="00377B9C" w:rsidRDefault="000B53B3" w:rsidP="002F27A4">
      <w:pPr>
        <w:tabs>
          <w:tab w:val="left" w:pos="975"/>
        </w:tabs>
        <w:jc w:val="both"/>
        <w:rPr>
          <w:rFonts w:asciiTheme="majorHAnsi" w:hAnsiTheme="majorHAnsi" w:cs="Arial"/>
          <w:b/>
          <w:color w:val="002060"/>
          <w:sz w:val="26"/>
          <w:szCs w:val="26"/>
          <w:u w:val="single"/>
        </w:rPr>
      </w:pPr>
      <w:r w:rsidRPr="00377B9C">
        <w:rPr>
          <w:rFonts w:asciiTheme="majorHAnsi" w:hAnsiTheme="majorHAnsi" w:cs="Arial"/>
          <w:b/>
          <w:color w:val="002060"/>
          <w:sz w:val="26"/>
          <w:szCs w:val="26"/>
          <w:u w:val="single"/>
        </w:rPr>
        <w:t xml:space="preserve">Jobs </w:t>
      </w:r>
      <w:r w:rsidR="00F87B02">
        <w:rPr>
          <w:rFonts w:asciiTheme="majorHAnsi" w:hAnsiTheme="majorHAnsi" w:cs="Arial"/>
          <w:b/>
          <w:color w:val="002060"/>
          <w:sz w:val="26"/>
          <w:szCs w:val="26"/>
          <w:u w:val="single"/>
        </w:rPr>
        <w:t xml:space="preserve">Managed  </w:t>
      </w:r>
    </w:p>
    <w:p w:rsidR="00B71BBE" w:rsidRPr="00377B9C" w:rsidRDefault="00377B9C" w:rsidP="00F87B02">
      <w:pPr>
        <w:tabs>
          <w:tab w:val="left" w:pos="975"/>
        </w:tabs>
        <w:ind w:left="-450" w:right="-630"/>
        <w:jc w:val="center"/>
        <w:rPr>
          <w:rFonts w:asciiTheme="majorHAnsi" w:hAnsiTheme="majorHAnsi" w:cs="Arial"/>
          <w:color w:val="002060"/>
          <w:sz w:val="26"/>
          <w:szCs w:val="26"/>
        </w:rPr>
      </w:pPr>
      <w:r w:rsidRPr="00377B9C">
        <w:rPr>
          <w:rFonts w:asciiTheme="majorHAnsi" w:hAnsiTheme="majorHAnsi" w:cs="Arial"/>
          <w:b/>
          <w:color w:val="002060"/>
          <w:sz w:val="26"/>
          <w:szCs w:val="26"/>
          <w:u w:val="single"/>
        </w:rPr>
        <w:t>Tunneling/Drilling/Mining/Exploration</w:t>
      </w:r>
      <w:r w:rsidR="00D15740" w:rsidRPr="00377B9C">
        <w:rPr>
          <w:rFonts w:asciiTheme="majorHAnsi" w:hAnsiTheme="majorHAnsi" w:cs="Arial"/>
          <w:b/>
          <w:color w:val="002060"/>
          <w:sz w:val="26"/>
          <w:szCs w:val="26"/>
          <w:u w:val="single"/>
        </w:rPr>
        <w:t>/Geotech</w:t>
      </w:r>
      <w:r w:rsidR="00F87B02">
        <w:rPr>
          <w:rFonts w:asciiTheme="majorHAnsi" w:hAnsiTheme="majorHAnsi" w:cs="Arial"/>
          <w:b/>
          <w:color w:val="002060"/>
          <w:sz w:val="26"/>
          <w:szCs w:val="26"/>
          <w:u w:val="single"/>
        </w:rPr>
        <w:t xml:space="preserve"> &amp; Civil </w:t>
      </w:r>
      <w:r w:rsidR="00D15740" w:rsidRPr="00377B9C">
        <w:rPr>
          <w:rFonts w:asciiTheme="majorHAnsi" w:hAnsiTheme="majorHAnsi" w:cs="Arial"/>
          <w:b/>
          <w:color w:val="002060"/>
          <w:sz w:val="26"/>
          <w:szCs w:val="26"/>
          <w:u w:val="single"/>
        </w:rPr>
        <w:t>Consultant/Material Engineer</w:t>
      </w:r>
      <w:r w:rsidR="00F87B02">
        <w:rPr>
          <w:rFonts w:asciiTheme="majorHAnsi" w:hAnsiTheme="majorHAnsi" w:cs="Arial"/>
          <w:b/>
          <w:color w:val="002060"/>
          <w:sz w:val="26"/>
          <w:szCs w:val="26"/>
          <w:u w:val="single"/>
        </w:rPr>
        <w:t>/Procurement Officer/Audit Coordinator/Technical Training Coordinator</w:t>
      </w:r>
    </w:p>
    <w:p w:rsidR="00B71BBE" w:rsidRPr="00D20B5E" w:rsidRDefault="00B71BBE"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Geol</w:t>
      </w:r>
      <w:r w:rsidR="00866FF7">
        <w:rPr>
          <w:rFonts w:asciiTheme="majorHAnsi" w:hAnsiTheme="majorHAnsi" w:cs="Arial"/>
          <w:color w:val="002060"/>
          <w:sz w:val="26"/>
          <w:szCs w:val="26"/>
        </w:rPr>
        <w:t xml:space="preserve">. </w:t>
      </w:r>
      <w:r w:rsidRPr="00D20B5E">
        <w:rPr>
          <w:rFonts w:asciiTheme="majorHAnsi" w:hAnsiTheme="majorHAnsi" w:cs="Arial"/>
          <w:color w:val="002060"/>
          <w:sz w:val="26"/>
          <w:szCs w:val="26"/>
        </w:rPr>
        <w:t>survey</w:t>
      </w:r>
      <w:r w:rsidR="0035546B" w:rsidRPr="00D20B5E">
        <w:rPr>
          <w:rFonts w:asciiTheme="majorHAnsi" w:hAnsiTheme="majorHAnsi" w:cs="Arial"/>
          <w:color w:val="002060"/>
          <w:sz w:val="26"/>
          <w:szCs w:val="26"/>
        </w:rPr>
        <w:t>s</w:t>
      </w:r>
      <w:r w:rsidRPr="00D20B5E">
        <w:rPr>
          <w:rFonts w:asciiTheme="majorHAnsi" w:hAnsiTheme="majorHAnsi" w:cs="Arial"/>
          <w:color w:val="002060"/>
          <w:sz w:val="26"/>
          <w:szCs w:val="26"/>
        </w:rPr>
        <w:t xml:space="preserve"> </w:t>
      </w:r>
      <w:r w:rsidR="0035546B" w:rsidRPr="00D20B5E">
        <w:rPr>
          <w:rFonts w:asciiTheme="majorHAnsi" w:hAnsiTheme="majorHAnsi" w:cs="Arial"/>
          <w:color w:val="002060"/>
          <w:sz w:val="26"/>
          <w:szCs w:val="26"/>
        </w:rPr>
        <w:t>for</w:t>
      </w:r>
      <w:r w:rsidRPr="00D20B5E">
        <w:rPr>
          <w:rFonts w:asciiTheme="majorHAnsi" w:hAnsiTheme="majorHAnsi" w:cs="Arial"/>
          <w:color w:val="002060"/>
          <w:sz w:val="26"/>
          <w:szCs w:val="26"/>
        </w:rPr>
        <w:t xml:space="preserve"> selection of sites for </w:t>
      </w:r>
      <w:r w:rsidR="00866FF7">
        <w:rPr>
          <w:rFonts w:asciiTheme="majorHAnsi" w:hAnsiTheme="majorHAnsi" w:cs="Arial"/>
          <w:color w:val="002060"/>
          <w:sz w:val="26"/>
          <w:szCs w:val="26"/>
        </w:rPr>
        <w:t xml:space="preserve">the </w:t>
      </w:r>
      <w:r w:rsidRPr="00D20B5E">
        <w:rPr>
          <w:rFonts w:asciiTheme="majorHAnsi" w:hAnsiTheme="majorHAnsi" w:cs="Arial"/>
          <w:color w:val="002060"/>
          <w:sz w:val="26"/>
          <w:szCs w:val="26"/>
        </w:rPr>
        <w:t xml:space="preserve">construction of underground facilities </w:t>
      </w:r>
    </w:p>
    <w:p w:rsidR="0035546B" w:rsidRPr="00D20B5E" w:rsidRDefault="0035546B" w:rsidP="0035546B">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 xml:space="preserve">Preparation of Geo-structural maps along with structural modeling  </w:t>
      </w:r>
    </w:p>
    <w:p w:rsidR="000B53B3" w:rsidRPr="00D20B5E" w:rsidRDefault="000B53B3"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Supervision</w:t>
      </w:r>
      <w:r w:rsidR="00505EEC" w:rsidRPr="00D20B5E">
        <w:rPr>
          <w:rFonts w:asciiTheme="majorHAnsi" w:hAnsiTheme="majorHAnsi" w:cs="Arial"/>
          <w:color w:val="002060"/>
          <w:sz w:val="26"/>
          <w:szCs w:val="26"/>
        </w:rPr>
        <w:t xml:space="preserve"> </w:t>
      </w:r>
      <w:r w:rsidRPr="00D20B5E">
        <w:rPr>
          <w:rFonts w:asciiTheme="majorHAnsi" w:hAnsiTheme="majorHAnsi" w:cs="Arial"/>
          <w:color w:val="002060"/>
          <w:sz w:val="26"/>
          <w:szCs w:val="26"/>
        </w:rPr>
        <w:t>of Mining/Drilling activities (Surface/Subsurface)</w:t>
      </w:r>
      <w:r w:rsidR="00377B9C">
        <w:rPr>
          <w:rFonts w:asciiTheme="majorHAnsi" w:hAnsiTheme="majorHAnsi" w:cs="Arial"/>
          <w:color w:val="002060"/>
          <w:sz w:val="26"/>
          <w:szCs w:val="26"/>
        </w:rPr>
        <w:t>,</w:t>
      </w:r>
      <w:r w:rsidR="00505EEC" w:rsidRPr="00D20B5E">
        <w:rPr>
          <w:rFonts w:asciiTheme="majorHAnsi" w:hAnsiTheme="majorHAnsi" w:cs="Arial"/>
          <w:color w:val="002060"/>
          <w:sz w:val="26"/>
          <w:szCs w:val="26"/>
        </w:rPr>
        <w:t xml:space="preserve"> excavation for </w:t>
      </w:r>
      <w:r w:rsidR="0035546B" w:rsidRPr="00D20B5E">
        <w:rPr>
          <w:rFonts w:asciiTheme="majorHAnsi" w:hAnsiTheme="majorHAnsi" w:cs="Arial"/>
          <w:color w:val="002060"/>
          <w:sz w:val="26"/>
          <w:szCs w:val="26"/>
        </w:rPr>
        <w:t xml:space="preserve">the </w:t>
      </w:r>
      <w:r w:rsidR="00505EEC" w:rsidRPr="00D20B5E">
        <w:rPr>
          <w:rFonts w:asciiTheme="majorHAnsi" w:hAnsiTheme="majorHAnsi" w:cs="Arial"/>
          <w:color w:val="002060"/>
          <w:sz w:val="26"/>
          <w:szCs w:val="26"/>
        </w:rPr>
        <w:t>construction of tunnels</w:t>
      </w:r>
      <w:r w:rsidR="00377B9C">
        <w:rPr>
          <w:rFonts w:asciiTheme="majorHAnsi" w:hAnsiTheme="majorHAnsi" w:cs="Arial"/>
          <w:color w:val="002060"/>
          <w:sz w:val="26"/>
          <w:szCs w:val="26"/>
        </w:rPr>
        <w:t>, adits, shafts, storages caverns for the</w:t>
      </w:r>
      <w:r w:rsidR="0035546B" w:rsidRPr="00D20B5E">
        <w:rPr>
          <w:rFonts w:asciiTheme="majorHAnsi" w:hAnsiTheme="majorHAnsi" w:cs="Arial"/>
          <w:color w:val="002060"/>
          <w:sz w:val="26"/>
          <w:szCs w:val="26"/>
        </w:rPr>
        <w:t xml:space="preserve"> </w:t>
      </w:r>
      <w:r w:rsidR="00D36C57" w:rsidRPr="00D20B5E">
        <w:rPr>
          <w:rFonts w:asciiTheme="majorHAnsi" w:hAnsiTheme="majorHAnsi" w:cs="Arial"/>
          <w:color w:val="002060"/>
          <w:sz w:val="26"/>
          <w:szCs w:val="26"/>
        </w:rPr>
        <w:t xml:space="preserve">development of </w:t>
      </w:r>
      <w:r w:rsidR="00505EEC" w:rsidRPr="00D20B5E">
        <w:rPr>
          <w:rFonts w:asciiTheme="majorHAnsi" w:hAnsiTheme="majorHAnsi" w:cs="Arial"/>
          <w:color w:val="002060"/>
          <w:sz w:val="26"/>
          <w:szCs w:val="26"/>
        </w:rPr>
        <w:t xml:space="preserve">subsurface </w:t>
      </w:r>
      <w:r w:rsidR="00F87B02">
        <w:rPr>
          <w:rFonts w:asciiTheme="majorHAnsi" w:hAnsiTheme="majorHAnsi" w:cs="Arial"/>
          <w:color w:val="002060"/>
          <w:sz w:val="26"/>
          <w:szCs w:val="26"/>
        </w:rPr>
        <w:t xml:space="preserve">CLASSIFIED </w:t>
      </w:r>
      <w:r w:rsidR="00505EEC" w:rsidRPr="00D20B5E">
        <w:rPr>
          <w:rFonts w:asciiTheme="majorHAnsi" w:hAnsiTheme="majorHAnsi" w:cs="Arial"/>
          <w:color w:val="002060"/>
          <w:sz w:val="26"/>
          <w:szCs w:val="26"/>
        </w:rPr>
        <w:t xml:space="preserve">facilities </w:t>
      </w:r>
    </w:p>
    <w:p w:rsidR="00505EEC" w:rsidRPr="00D20B5E" w:rsidRDefault="000B53B3"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Supervision</w:t>
      </w:r>
      <w:r w:rsidR="00505EEC" w:rsidRPr="00D20B5E">
        <w:rPr>
          <w:rFonts w:asciiTheme="majorHAnsi" w:hAnsiTheme="majorHAnsi" w:cs="Arial"/>
          <w:color w:val="002060"/>
          <w:sz w:val="26"/>
          <w:szCs w:val="26"/>
        </w:rPr>
        <w:t xml:space="preserve"> of Prospection</w:t>
      </w:r>
      <w:r w:rsidR="00B71BBE" w:rsidRPr="00D20B5E">
        <w:rPr>
          <w:rFonts w:asciiTheme="majorHAnsi" w:hAnsiTheme="majorHAnsi" w:cs="Arial"/>
          <w:color w:val="002060"/>
          <w:sz w:val="26"/>
          <w:szCs w:val="26"/>
        </w:rPr>
        <w:t xml:space="preserve"> &amp; Exploratory drilling</w:t>
      </w:r>
      <w:r w:rsidR="0035546B" w:rsidRPr="00D20B5E">
        <w:rPr>
          <w:rFonts w:asciiTheme="majorHAnsi" w:hAnsiTheme="majorHAnsi" w:cs="Arial"/>
          <w:color w:val="002060"/>
          <w:sz w:val="26"/>
          <w:szCs w:val="26"/>
        </w:rPr>
        <w:t xml:space="preserve"> (deep &amp; shallow)</w:t>
      </w:r>
      <w:r w:rsidR="00505EEC" w:rsidRPr="00D20B5E">
        <w:rPr>
          <w:rFonts w:asciiTheme="majorHAnsi" w:hAnsiTheme="majorHAnsi" w:cs="Arial"/>
          <w:color w:val="002060"/>
          <w:sz w:val="26"/>
          <w:szCs w:val="26"/>
        </w:rPr>
        <w:t xml:space="preserve"> for Minerals </w:t>
      </w:r>
      <w:r w:rsidR="00B50304" w:rsidRPr="00D20B5E">
        <w:rPr>
          <w:rFonts w:asciiTheme="majorHAnsi" w:hAnsiTheme="majorHAnsi" w:cs="Arial"/>
          <w:color w:val="002060"/>
          <w:sz w:val="26"/>
          <w:szCs w:val="26"/>
        </w:rPr>
        <w:t>E</w:t>
      </w:r>
      <w:r w:rsidR="00505EEC" w:rsidRPr="00D20B5E">
        <w:rPr>
          <w:rFonts w:asciiTheme="majorHAnsi" w:hAnsiTheme="majorHAnsi" w:cs="Arial"/>
          <w:color w:val="002060"/>
          <w:sz w:val="26"/>
          <w:szCs w:val="26"/>
        </w:rPr>
        <w:t xml:space="preserve">xploration around the </w:t>
      </w:r>
      <w:r w:rsidR="00B50304" w:rsidRPr="00D20B5E">
        <w:rPr>
          <w:rFonts w:asciiTheme="majorHAnsi" w:hAnsiTheme="majorHAnsi" w:cs="Arial"/>
          <w:color w:val="002060"/>
          <w:sz w:val="26"/>
          <w:szCs w:val="26"/>
        </w:rPr>
        <w:t>C</w:t>
      </w:r>
      <w:r w:rsidR="00505EEC" w:rsidRPr="00D20B5E">
        <w:rPr>
          <w:rFonts w:asciiTheme="majorHAnsi" w:hAnsiTheme="majorHAnsi" w:cs="Arial"/>
          <w:color w:val="002060"/>
          <w:sz w:val="26"/>
          <w:szCs w:val="26"/>
        </w:rPr>
        <w:t>ountry</w:t>
      </w:r>
    </w:p>
    <w:p w:rsidR="00D36C57" w:rsidRPr="00D20B5E" w:rsidRDefault="00D36C57"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Sampling: Collection of water</w:t>
      </w:r>
      <w:r w:rsidR="00B71BBE" w:rsidRPr="00D20B5E">
        <w:rPr>
          <w:rFonts w:asciiTheme="majorHAnsi" w:hAnsiTheme="majorHAnsi" w:cs="Arial"/>
          <w:color w:val="002060"/>
          <w:sz w:val="26"/>
          <w:szCs w:val="26"/>
        </w:rPr>
        <w:t>, disturbed and</w:t>
      </w:r>
      <w:r w:rsidRPr="00D20B5E">
        <w:rPr>
          <w:rFonts w:asciiTheme="majorHAnsi" w:hAnsiTheme="majorHAnsi" w:cs="Arial"/>
          <w:color w:val="002060"/>
          <w:sz w:val="26"/>
          <w:szCs w:val="26"/>
        </w:rPr>
        <w:t xml:space="preserve"> undisturbed rock &amp; soil</w:t>
      </w:r>
      <w:r w:rsidR="00F87B02">
        <w:rPr>
          <w:rFonts w:asciiTheme="majorHAnsi" w:hAnsiTheme="majorHAnsi" w:cs="Arial"/>
          <w:color w:val="002060"/>
          <w:sz w:val="26"/>
          <w:szCs w:val="26"/>
        </w:rPr>
        <w:t>, cement, steel</w:t>
      </w:r>
      <w:r w:rsidR="00866FF7">
        <w:rPr>
          <w:rFonts w:asciiTheme="majorHAnsi" w:hAnsiTheme="majorHAnsi" w:cs="Arial"/>
          <w:color w:val="002060"/>
          <w:sz w:val="26"/>
          <w:szCs w:val="26"/>
        </w:rPr>
        <w:t>, bitumen, asphalt and concrete etc</w:t>
      </w:r>
    </w:p>
    <w:p w:rsidR="00D36C57" w:rsidRPr="00D20B5E" w:rsidRDefault="00D36C57"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 xml:space="preserve">Supervision of Deep Drilling </w:t>
      </w:r>
      <w:r w:rsidR="00866FF7">
        <w:rPr>
          <w:rFonts w:asciiTheme="majorHAnsi" w:hAnsiTheme="majorHAnsi" w:cs="Arial"/>
          <w:color w:val="002060"/>
          <w:sz w:val="26"/>
          <w:szCs w:val="26"/>
        </w:rPr>
        <w:t xml:space="preserve">for </w:t>
      </w:r>
      <w:r w:rsidRPr="00D20B5E">
        <w:rPr>
          <w:rFonts w:asciiTheme="majorHAnsi" w:hAnsiTheme="majorHAnsi" w:cs="Arial"/>
          <w:color w:val="002060"/>
          <w:sz w:val="26"/>
          <w:szCs w:val="26"/>
        </w:rPr>
        <w:t>(Minerals Explo</w:t>
      </w:r>
      <w:r w:rsidR="00A55245" w:rsidRPr="00D20B5E">
        <w:rPr>
          <w:rFonts w:asciiTheme="majorHAnsi" w:hAnsiTheme="majorHAnsi" w:cs="Arial"/>
          <w:color w:val="002060"/>
          <w:sz w:val="26"/>
          <w:szCs w:val="26"/>
        </w:rPr>
        <w:t xml:space="preserve">., </w:t>
      </w:r>
      <w:r w:rsidRPr="00D20B5E">
        <w:rPr>
          <w:rFonts w:asciiTheme="majorHAnsi" w:hAnsiTheme="majorHAnsi" w:cs="Arial"/>
          <w:color w:val="002060"/>
          <w:sz w:val="26"/>
          <w:szCs w:val="26"/>
        </w:rPr>
        <w:t xml:space="preserve">Water, </w:t>
      </w:r>
      <w:r w:rsidR="00A55245" w:rsidRPr="00D20B5E">
        <w:rPr>
          <w:rFonts w:asciiTheme="majorHAnsi" w:hAnsiTheme="majorHAnsi" w:cs="Arial"/>
          <w:color w:val="002060"/>
          <w:sz w:val="26"/>
          <w:szCs w:val="26"/>
        </w:rPr>
        <w:t xml:space="preserve">Bridge </w:t>
      </w:r>
      <w:r w:rsidRPr="00D20B5E">
        <w:rPr>
          <w:rFonts w:asciiTheme="majorHAnsi" w:hAnsiTheme="majorHAnsi" w:cs="Arial"/>
          <w:color w:val="002060"/>
          <w:sz w:val="26"/>
          <w:szCs w:val="26"/>
        </w:rPr>
        <w:t>Pilling work)</w:t>
      </w:r>
    </w:p>
    <w:p w:rsidR="00B71BBE" w:rsidRPr="00D20B5E" w:rsidRDefault="00A55245"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Supervision of Lab’s Material testing for Road, Bridges and Dams Construction</w:t>
      </w:r>
    </w:p>
    <w:p w:rsidR="00B71BBE" w:rsidRDefault="00B71BBE"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 xml:space="preserve">Supervision of the production of Concrete and Asphalt at their </w:t>
      </w:r>
      <w:r w:rsidR="00B50304" w:rsidRPr="00D20B5E">
        <w:rPr>
          <w:rFonts w:asciiTheme="majorHAnsi" w:hAnsiTheme="majorHAnsi" w:cs="Arial"/>
          <w:color w:val="002060"/>
          <w:sz w:val="26"/>
          <w:szCs w:val="26"/>
        </w:rPr>
        <w:t xml:space="preserve">relevant </w:t>
      </w:r>
      <w:r w:rsidRPr="00D20B5E">
        <w:rPr>
          <w:rFonts w:asciiTheme="majorHAnsi" w:hAnsiTheme="majorHAnsi" w:cs="Arial"/>
          <w:color w:val="002060"/>
          <w:sz w:val="26"/>
          <w:szCs w:val="26"/>
        </w:rPr>
        <w:t>plants</w:t>
      </w:r>
    </w:p>
    <w:p w:rsidR="00866FF7" w:rsidRPr="00D20B5E" w:rsidRDefault="00866FF7" w:rsidP="00505EEC">
      <w:pPr>
        <w:pStyle w:val="ListParagraph"/>
        <w:numPr>
          <w:ilvl w:val="0"/>
          <w:numId w:val="18"/>
        </w:numPr>
        <w:tabs>
          <w:tab w:val="left" w:pos="975"/>
        </w:tabs>
        <w:ind w:left="540" w:hanging="180"/>
        <w:jc w:val="both"/>
        <w:rPr>
          <w:rFonts w:asciiTheme="majorHAnsi" w:hAnsiTheme="majorHAnsi" w:cs="Arial"/>
          <w:color w:val="002060"/>
          <w:sz w:val="26"/>
          <w:szCs w:val="26"/>
        </w:rPr>
      </w:pPr>
      <w:r>
        <w:rPr>
          <w:rFonts w:asciiTheme="majorHAnsi" w:hAnsiTheme="majorHAnsi" w:cs="Arial"/>
          <w:color w:val="002060"/>
          <w:sz w:val="26"/>
          <w:szCs w:val="26"/>
        </w:rPr>
        <w:t xml:space="preserve">Supervision of Procurement,  Coordinator’s Audit and Technical Training </w:t>
      </w:r>
    </w:p>
    <w:p w:rsidR="0035546B" w:rsidRPr="00D20B5E" w:rsidRDefault="0035546B" w:rsidP="0035546B">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Technical Presentations</w:t>
      </w:r>
      <w:r w:rsidR="00CC4B47" w:rsidRPr="00D20B5E">
        <w:rPr>
          <w:rFonts w:asciiTheme="majorHAnsi" w:hAnsiTheme="majorHAnsi" w:cs="Arial"/>
          <w:color w:val="002060"/>
          <w:sz w:val="26"/>
          <w:szCs w:val="26"/>
        </w:rPr>
        <w:t xml:space="preserve"> and d</w:t>
      </w:r>
      <w:r w:rsidRPr="00D20B5E">
        <w:rPr>
          <w:rFonts w:asciiTheme="majorHAnsi" w:hAnsiTheme="majorHAnsi" w:cs="Arial"/>
          <w:color w:val="002060"/>
          <w:sz w:val="26"/>
          <w:szCs w:val="26"/>
        </w:rPr>
        <w:t>etailed filed report</w:t>
      </w:r>
      <w:r w:rsidR="00B50304" w:rsidRPr="00D20B5E">
        <w:rPr>
          <w:rFonts w:asciiTheme="majorHAnsi" w:hAnsiTheme="majorHAnsi" w:cs="Arial"/>
          <w:color w:val="002060"/>
          <w:sz w:val="26"/>
          <w:szCs w:val="26"/>
        </w:rPr>
        <w:t xml:space="preserve"> writing /</w:t>
      </w:r>
      <w:r w:rsidRPr="00D20B5E">
        <w:rPr>
          <w:rFonts w:asciiTheme="majorHAnsi" w:hAnsiTheme="majorHAnsi" w:cs="Arial"/>
          <w:color w:val="002060"/>
          <w:sz w:val="26"/>
          <w:szCs w:val="26"/>
        </w:rPr>
        <w:t xml:space="preserve"> submission</w:t>
      </w:r>
    </w:p>
    <w:p w:rsidR="00CC4B47" w:rsidRPr="00D20B5E" w:rsidRDefault="0035546B" w:rsidP="0035546B">
      <w:pPr>
        <w:pStyle w:val="ListParagraph"/>
        <w:numPr>
          <w:ilvl w:val="0"/>
          <w:numId w:val="18"/>
        </w:numPr>
        <w:tabs>
          <w:tab w:val="left" w:pos="975"/>
        </w:tabs>
        <w:ind w:left="540" w:hanging="180"/>
        <w:jc w:val="both"/>
        <w:rPr>
          <w:rFonts w:asciiTheme="majorHAnsi" w:hAnsiTheme="majorHAnsi" w:cs="Arial"/>
          <w:color w:val="002060"/>
          <w:sz w:val="26"/>
          <w:szCs w:val="26"/>
        </w:rPr>
      </w:pPr>
      <w:r w:rsidRPr="00D20B5E">
        <w:rPr>
          <w:rFonts w:asciiTheme="majorHAnsi" w:hAnsiTheme="majorHAnsi" w:cs="Arial"/>
          <w:color w:val="002060"/>
          <w:sz w:val="26"/>
          <w:szCs w:val="26"/>
        </w:rPr>
        <w:t>Computer literacy</w:t>
      </w:r>
    </w:p>
    <w:p w:rsidR="00B50304" w:rsidRPr="00D20B5E" w:rsidRDefault="00B50304" w:rsidP="00CC4B47">
      <w:pPr>
        <w:pStyle w:val="ListParagraph"/>
        <w:tabs>
          <w:tab w:val="left" w:pos="975"/>
        </w:tabs>
        <w:ind w:left="540"/>
        <w:jc w:val="right"/>
        <w:rPr>
          <w:rFonts w:asciiTheme="majorHAnsi" w:hAnsiTheme="majorHAnsi" w:cs="Arial"/>
          <w:b/>
          <w:color w:val="002060"/>
          <w:sz w:val="26"/>
          <w:szCs w:val="26"/>
        </w:rPr>
      </w:pPr>
    </w:p>
    <w:p w:rsidR="002F27A4" w:rsidRPr="00D20B5E" w:rsidRDefault="00583F86" w:rsidP="002F27A4">
      <w:pPr>
        <w:tabs>
          <w:tab w:val="left" w:pos="975"/>
        </w:tabs>
        <w:jc w:val="both"/>
        <w:rPr>
          <w:rFonts w:ascii="Arial" w:hAnsi="Arial" w:cs="Arial"/>
          <w:b/>
          <w:color w:val="984806" w:themeColor="accent6" w:themeShade="80"/>
          <w:sz w:val="26"/>
          <w:szCs w:val="26"/>
          <w:u w:val="single"/>
        </w:rPr>
      </w:pPr>
      <w:r w:rsidRPr="00D20B5E">
        <w:rPr>
          <w:rFonts w:ascii="Arial" w:hAnsi="Arial" w:cs="Arial"/>
          <w:b/>
          <w:noProof/>
          <w:color w:val="984806" w:themeColor="accent6" w:themeShade="80"/>
          <w:sz w:val="26"/>
          <w:szCs w:val="26"/>
          <w:u w:val="single"/>
        </w:rPr>
        <w:drawing>
          <wp:anchor distT="0" distB="0" distL="114300" distR="114300" simplePos="0" relativeHeight="251659264" behindDoc="0" locked="0" layoutInCell="1" allowOverlap="1">
            <wp:simplePos x="0" y="0"/>
            <wp:positionH relativeFrom="column">
              <wp:posOffset>4857750</wp:posOffset>
            </wp:positionH>
            <wp:positionV relativeFrom="paragraph">
              <wp:posOffset>-502285</wp:posOffset>
            </wp:positionV>
            <wp:extent cx="1403350" cy="1743075"/>
            <wp:effectExtent l="133350" t="76200" r="120650" b="857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20000"/>
                    </a:blip>
                    <a:srcRect/>
                    <a:stretch>
                      <a:fillRect/>
                    </a:stretch>
                  </pic:blipFill>
                  <pic:spPr bwMode="auto">
                    <a:xfrm>
                      <a:off x="0" y="0"/>
                      <a:ext cx="1403350" cy="1743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F27A4" w:rsidRPr="00D20B5E">
        <w:rPr>
          <w:rFonts w:ascii="Arial" w:hAnsi="Arial" w:cs="Arial"/>
          <w:b/>
          <w:color w:val="984806" w:themeColor="accent6" w:themeShade="80"/>
          <w:sz w:val="26"/>
          <w:szCs w:val="26"/>
          <w:u w:val="single"/>
        </w:rPr>
        <w:t>APPLIED FOR POST OF</w:t>
      </w:r>
      <w:r w:rsidR="00CC6738" w:rsidRPr="00D20B5E">
        <w:rPr>
          <w:rFonts w:ascii="Arial" w:hAnsi="Arial" w:cs="Arial"/>
          <w:b/>
          <w:color w:val="984806" w:themeColor="accent6" w:themeShade="80"/>
          <w:sz w:val="26"/>
          <w:szCs w:val="26"/>
          <w:u w:val="single"/>
        </w:rPr>
        <w:t xml:space="preserve">   </w:t>
      </w:r>
      <w:r w:rsidR="009C3736">
        <w:rPr>
          <w:rFonts w:ascii="Arial" w:hAnsi="Arial" w:cs="Arial"/>
          <w:b/>
          <w:color w:val="984806" w:themeColor="accent6" w:themeShade="80"/>
          <w:sz w:val="26"/>
          <w:szCs w:val="26"/>
          <w:u w:val="single"/>
        </w:rPr>
        <w:t xml:space="preserve">“MANAGER PROCUREMENT” </w:t>
      </w:r>
      <w:r w:rsidR="00674562" w:rsidRPr="00D20B5E">
        <w:rPr>
          <w:rFonts w:ascii="Arial" w:hAnsi="Arial" w:cs="Arial"/>
          <w:b/>
          <w:color w:val="984806" w:themeColor="accent6" w:themeShade="80"/>
          <w:sz w:val="26"/>
          <w:szCs w:val="26"/>
          <w:u w:val="single"/>
        </w:rPr>
        <w:t>_</w:t>
      </w:r>
      <w:r w:rsidR="00CC6738" w:rsidRPr="00D20B5E">
        <w:rPr>
          <w:rFonts w:ascii="Arial" w:hAnsi="Arial" w:cs="Arial"/>
          <w:b/>
          <w:color w:val="984806" w:themeColor="accent6" w:themeShade="80"/>
          <w:sz w:val="26"/>
          <w:szCs w:val="26"/>
          <w:u w:val="single"/>
        </w:rPr>
        <w:t xml:space="preserve"> </w:t>
      </w:r>
    </w:p>
    <w:p w:rsidR="002F27A4" w:rsidRPr="00D20B5E" w:rsidRDefault="002F27A4" w:rsidP="00EC21AD">
      <w:pPr>
        <w:pStyle w:val="Heading1"/>
        <w:numPr>
          <w:ilvl w:val="0"/>
          <w:numId w:val="16"/>
        </w:numPr>
        <w:ind w:left="360"/>
        <w:rPr>
          <w:rFonts w:ascii="Arial" w:hAnsi="Arial" w:cs="Arial"/>
          <w:color w:val="984806" w:themeColor="accent6" w:themeShade="80"/>
        </w:rPr>
      </w:pPr>
      <w:r w:rsidRPr="00D20B5E">
        <w:rPr>
          <w:rFonts w:ascii="Arial" w:hAnsi="Arial" w:cs="Arial"/>
          <w:color w:val="984806" w:themeColor="accent6" w:themeShade="80"/>
        </w:rPr>
        <w:t xml:space="preserve">Personal Particulars </w:t>
      </w:r>
    </w:p>
    <w:p w:rsidR="002F27A4" w:rsidRPr="00D20B5E" w:rsidRDefault="002F27A4" w:rsidP="002F27A4">
      <w:pPr>
        <w:pStyle w:val="Heading1"/>
        <w:rPr>
          <w:rFonts w:ascii="Arial" w:eastAsia="Microsoft YaHei" w:hAnsi="Arial" w:cs="Arial"/>
          <w:color w:val="984806" w:themeColor="accent6" w:themeShade="80"/>
        </w:rPr>
      </w:pPr>
      <w:r w:rsidRPr="00D20B5E">
        <w:rPr>
          <w:rFonts w:ascii="Arial" w:hAnsi="Arial" w:cs="Arial"/>
          <w:color w:val="984806" w:themeColor="accent6" w:themeShade="80"/>
        </w:rPr>
        <w:t xml:space="preserve">Name: </w:t>
      </w:r>
      <w:r w:rsidRPr="00D20B5E">
        <w:rPr>
          <w:rFonts w:ascii="Arial" w:hAnsi="Arial" w:cs="Arial"/>
          <w:color w:val="984806" w:themeColor="accent6" w:themeShade="80"/>
        </w:rPr>
        <w:tab/>
      </w:r>
      <w:r w:rsidRPr="00D20B5E">
        <w:rPr>
          <w:rFonts w:ascii="Arial" w:eastAsia="Microsoft YaHei" w:hAnsi="Arial" w:cs="Arial"/>
          <w:color w:val="984806" w:themeColor="accent6" w:themeShade="80"/>
        </w:rPr>
        <w:t>DR.  IFTIKHAR   ALAM</w:t>
      </w:r>
    </w:p>
    <w:p w:rsidR="002F27A4" w:rsidRPr="00D20B5E" w:rsidRDefault="002F27A4" w:rsidP="002F27A4">
      <w:pPr>
        <w:ind w:left="360"/>
        <w:rPr>
          <w:rFonts w:ascii="Arial" w:hAnsi="Arial" w:cs="Arial"/>
          <w:b/>
          <w:color w:val="984806" w:themeColor="accent6" w:themeShade="80"/>
          <w:sz w:val="28"/>
          <w:szCs w:val="28"/>
          <w:u w:val="single"/>
        </w:rPr>
      </w:pPr>
    </w:p>
    <w:p w:rsidR="002F27A4" w:rsidRPr="00D20B5E" w:rsidRDefault="002F27A4" w:rsidP="002F27A4">
      <w:pPr>
        <w:rPr>
          <w:rFonts w:ascii="Arial" w:eastAsia="Calibri" w:hAnsi="Arial" w:cs="Arial"/>
          <w:b/>
          <w:color w:val="984806" w:themeColor="accent6" w:themeShade="80"/>
          <w:sz w:val="28"/>
          <w:szCs w:val="28"/>
          <w:u w:val="single"/>
        </w:rPr>
      </w:pPr>
      <w:r w:rsidRPr="00D20B5E">
        <w:rPr>
          <w:rStyle w:val="Heading1Char"/>
          <w:rFonts w:ascii="Arial" w:hAnsi="Arial" w:cs="Arial"/>
          <w:color w:val="984806" w:themeColor="accent6" w:themeShade="80"/>
        </w:rPr>
        <w:t xml:space="preserve">Father’s </w:t>
      </w:r>
      <w:r w:rsidRPr="00D20B5E">
        <w:rPr>
          <w:rFonts w:ascii="Arial" w:hAnsi="Arial" w:cs="Arial"/>
          <w:b/>
          <w:color w:val="984806" w:themeColor="accent6" w:themeShade="80"/>
          <w:sz w:val="28"/>
          <w:szCs w:val="28"/>
        </w:rPr>
        <w:t xml:space="preserve">Name: </w:t>
      </w:r>
      <w:r w:rsidR="00011AEE" w:rsidRPr="00D20B5E">
        <w:rPr>
          <w:rFonts w:ascii="Arial" w:hAnsi="Arial" w:cs="Arial"/>
          <w:b/>
          <w:color w:val="984806" w:themeColor="accent6" w:themeShade="80"/>
          <w:sz w:val="28"/>
          <w:szCs w:val="28"/>
        </w:rPr>
        <w:t xml:space="preserve"> </w:t>
      </w:r>
      <w:r w:rsidRPr="00D20B5E">
        <w:rPr>
          <w:rFonts w:ascii="Arial" w:hAnsi="Arial" w:cs="Arial"/>
          <w:b/>
          <w:color w:val="984806" w:themeColor="accent6" w:themeShade="80"/>
          <w:sz w:val="28"/>
          <w:szCs w:val="28"/>
        </w:rPr>
        <w:t>Mr. QAISAR</w:t>
      </w:r>
      <w:r w:rsidR="00110F94">
        <w:rPr>
          <w:rFonts w:ascii="Arial" w:hAnsi="Arial" w:cs="Arial"/>
          <w:b/>
          <w:color w:val="984806" w:themeColor="accent6" w:themeShade="80"/>
          <w:sz w:val="28"/>
          <w:szCs w:val="28"/>
        </w:rPr>
        <w:t xml:space="preserve"> </w:t>
      </w:r>
      <w:r w:rsidRPr="00D20B5E">
        <w:rPr>
          <w:rFonts w:ascii="Arial" w:hAnsi="Arial" w:cs="Arial"/>
          <w:b/>
          <w:color w:val="984806" w:themeColor="accent6" w:themeShade="80"/>
          <w:sz w:val="28"/>
          <w:szCs w:val="28"/>
        </w:rPr>
        <w:t>ALAM</w:t>
      </w:r>
    </w:p>
    <w:p w:rsidR="002F27A4" w:rsidRPr="00D20B5E" w:rsidRDefault="002F27A4" w:rsidP="002F27A4">
      <w:pPr>
        <w:ind w:left="360"/>
        <w:rPr>
          <w:rFonts w:ascii="Arial" w:eastAsia="Calibri" w:hAnsi="Arial" w:cs="Arial"/>
          <w:b/>
          <w:color w:val="984806" w:themeColor="accent6" w:themeShade="80"/>
          <w:sz w:val="28"/>
          <w:szCs w:val="28"/>
          <w:u w:val="single"/>
        </w:rPr>
      </w:pPr>
    </w:p>
    <w:p w:rsidR="002F27A4" w:rsidRPr="00D20B5E" w:rsidRDefault="002F27A4" w:rsidP="002F27A4">
      <w:pPr>
        <w:rPr>
          <w:rFonts w:ascii="Arial" w:eastAsia="Microsoft YaHei" w:hAnsi="Arial" w:cs="Arial"/>
          <w:b/>
          <w:color w:val="984806" w:themeColor="accent6" w:themeShade="80"/>
        </w:rPr>
      </w:pPr>
      <w:r w:rsidRPr="00D20B5E">
        <w:rPr>
          <w:rFonts w:ascii="Arial" w:eastAsia="Microsoft YaHei" w:hAnsi="Arial" w:cs="Arial"/>
          <w:b/>
          <w:color w:val="984806" w:themeColor="accent6" w:themeShade="80"/>
          <w:sz w:val="26"/>
          <w:szCs w:val="26"/>
        </w:rPr>
        <w:t>Address</w:t>
      </w:r>
      <w:r w:rsidRPr="00D20B5E">
        <w:rPr>
          <w:rFonts w:ascii="Arial" w:eastAsia="Microsoft YaHei" w:hAnsi="Arial" w:cs="Arial"/>
          <w:b/>
          <w:color w:val="984806" w:themeColor="accent6" w:themeShade="80"/>
        </w:rPr>
        <w:t xml:space="preserve">: </w:t>
      </w:r>
    </w:p>
    <w:p w:rsidR="002F27A4" w:rsidRPr="00D20B5E" w:rsidRDefault="002F27A4" w:rsidP="002F27A4">
      <w:pPr>
        <w:rPr>
          <w:rFonts w:ascii="Arial" w:eastAsia="Microsoft YaHei" w:hAnsi="Arial" w:cs="Arial"/>
          <w:b/>
          <w:color w:val="984806" w:themeColor="accent6" w:themeShade="80"/>
        </w:rPr>
      </w:pPr>
      <w:r w:rsidRPr="00D20B5E">
        <w:rPr>
          <w:rFonts w:ascii="Arial" w:eastAsia="Microsoft YaHei" w:hAnsi="Arial" w:cs="Arial"/>
          <w:b/>
          <w:color w:val="984806" w:themeColor="accent6" w:themeShade="80"/>
        </w:rPr>
        <w:t>Mohallah: Alamabad</w:t>
      </w:r>
      <w:r w:rsidR="00D20B5E" w:rsidRPr="00D20B5E">
        <w:rPr>
          <w:rFonts w:ascii="Arial" w:eastAsia="Microsoft YaHei" w:hAnsi="Arial" w:cs="Arial"/>
          <w:b/>
          <w:color w:val="984806" w:themeColor="accent6" w:themeShade="80"/>
        </w:rPr>
        <w:t xml:space="preserve">                             </w:t>
      </w:r>
      <w:r w:rsidRPr="00D20B5E">
        <w:rPr>
          <w:rFonts w:ascii="Arial" w:eastAsia="Microsoft YaHei" w:hAnsi="Arial" w:cs="Arial"/>
          <w:b/>
          <w:color w:val="984806" w:themeColor="accent6" w:themeShade="80"/>
        </w:rPr>
        <w:t>Village: Adamzai</w:t>
      </w:r>
    </w:p>
    <w:p w:rsidR="002F27A4" w:rsidRPr="00D20B5E" w:rsidRDefault="002F27A4" w:rsidP="002F27A4">
      <w:pPr>
        <w:rPr>
          <w:rFonts w:ascii="Arial" w:eastAsia="Microsoft YaHei" w:hAnsi="Arial" w:cs="Arial"/>
          <w:b/>
          <w:color w:val="984806" w:themeColor="accent6" w:themeShade="80"/>
        </w:rPr>
      </w:pPr>
      <w:r w:rsidRPr="00D20B5E">
        <w:rPr>
          <w:rFonts w:ascii="Arial" w:eastAsia="Microsoft YaHei" w:hAnsi="Arial" w:cs="Arial"/>
          <w:b/>
          <w:color w:val="984806" w:themeColor="accent6" w:themeShade="80"/>
        </w:rPr>
        <w:t>Tehsil:  Jahangira</w:t>
      </w:r>
      <w:r w:rsidR="00D20B5E" w:rsidRPr="00D20B5E">
        <w:rPr>
          <w:rFonts w:ascii="Arial" w:eastAsia="Microsoft YaHei" w:hAnsi="Arial" w:cs="Arial"/>
          <w:b/>
          <w:color w:val="984806" w:themeColor="accent6" w:themeShade="80"/>
        </w:rPr>
        <w:t xml:space="preserve">                                 </w:t>
      </w:r>
      <w:r w:rsidRPr="00D20B5E">
        <w:rPr>
          <w:rFonts w:ascii="Arial" w:eastAsia="Microsoft YaHei" w:hAnsi="Arial" w:cs="Arial"/>
          <w:b/>
          <w:color w:val="984806" w:themeColor="accent6" w:themeShade="80"/>
        </w:rPr>
        <w:t>District: Nowshera</w:t>
      </w:r>
    </w:p>
    <w:p w:rsidR="00CC6738" w:rsidRPr="00D20B5E" w:rsidRDefault="002F27A4" w:rsidP="00CC6738">
      <w:pPr>
        <w:rPr>
          <w:rFonts w:ascii="Arial" w:eastAsia="Microsoft YaHei" w:hAnsi="Arial" w:cs="Arial"/>
          <w:b/>
          <w:color w:val="984806" w:themeColor="accent6" w:themeShade="80"/>
        </w:rPr>
      </w:pPr>
      <w:r w:rsidRPr="00D20B5E">
        <w:rPr>
          <w:rFonts w:ascii="Arial" w:eastAsia="Microsoft YaHei" w:hAnsi="Arial" w:cs="Arial"/>
          <w:b/>
          <w:color w:val="984806" w:themeColor="accent6" w:themeShade="80"/>
        </w:rPr>
        <w:t>KP-</w:t>
      </w:r>
      <w:r w:rsidR="00D20B5E" w:rsidRPr="00D20B5E">
        <w:rPr>
          <w:rFonts w:ascii="Arial" w:eastAsia="Microsoft YaHei" w:hAnsi="Arial" w:cs="Arial"/>
          <w:b/>
          <w:color w:val="984806" w:themeColor="accent6" w:themeShade="80"/>
        </w:rPr>
        <w:t xml:space="preserve">Pakistan                                           </w:t>
      </w:r>
      <w:r w:rsidRPr="00D20B5E">
        <w:rPr>
          <w:rFonts w:ascii="Arial" w:eastAsia="Microsoft YaHei" w:hAnsi="Arial" w:cs="Arial"/>
          <w:b/>
          <w:color w:val="984806" w:themeColor="accent6" w:themeShade="80"/>
        </w:rPr>
        <w:t xml:space="preserve">Mobile:    </w:t>
      </w:r>
      <w:r w:rsidR="000E2A75" w:rsidRPr="00D20B5E">
        <w:rPr>
          <w:rFonts w:ascii="Arial" w:eastAsia="Microsoft YaHei" w:hAnsi="Arial" w:cs="Arial"/>
          <w:b/>
          <w:color w:val="984806" w:themeColor="accent6" w:themeShade="80"/>
        </w:rPr>
        <w:t>+</w:t>
      </w:r>
      <w:r w:rsidRPr="00D20B5E">
        <w:rPr>
          <w:rFonts w:ascii="Arial" w:eastAsia="Microsoft YaHei" w:hAnsi="Arial" w:cs="Arial"/>
          <w:b/>
          <w:color w:val="984806" w:themeColor="accent6" w:themeShade="80"/>
        </w:rPr>
        <w:t>92 3348151005</w:t>
      </w:r>
    </w:p>
    <w:p w:rsidR="00CC6738" w:rsidRPr="00D20B5E" w:rsidRDefault="002F27A4" w:rsidP="00CC6738">
      <w:pPr>
        <w:rPr>
          <w:rFonts w:ascii="Arial" w:eastAsia="Microsoft YaHei" w:hAnsi="Arial" w:cs="Arial"/>
          <w:b/>
          <w:color w:val="984806" w:themeColor="accent6" w:themeShade="80"/>
        </w:rPr>
      </w:pPr>
      <w:r w:rsidRPr="00D20B5E">
        <w:rPr>
          <w:rFonts w:ascii="Arial" w:eastAsia="Microsoft YaHei" w:hAnsi="Arial" w:cs="Arial"/>
          <w:b/>
          <w:color w:val="984806" w:themeColor="accent6" w:themeShade="80"/>
        </w:rPr>
        <w:tab/>
      </w:r>
      <w:r w:rsidR="000E2A75" w:rsidRPr="00D20B5E">
        <w:rPr>
          <w:rFonts w:ascii="Arial" w:eastAsia="Microsoft YaHei" w:hAnsi="Arial" w:cs="Arial"/>
          <w:b/>
          <w:color w:val="984806" w:themeColor="accent6" w:themeShade="80"/>
        </w:rPr>
        <w:t xml:space="preserve">      </w:t>
      </w:r>
      <w:r w:rsidR="00D20B5E" w:rsidRPr="00D20B5E">
        <w:rPr>
          <w:rFonts w:ascii="Arial" w:eastAsia="Microsoft YaHei" w:hAnsi="Arial" w:cs="Arial"/>
          <w:b/>
          <w:color w:val="984806" w:themeColor="accent6" w:themeShade="80"/>
        </w:rPr>
        <w:t xml:space="preserve">                                                                   </w:t>
      </w:r>
      <w:r w:rsidR="000E2A75" w:rsidRPr="00D20B5E">
        <w:rPr>
          <w:rFonts w:ascii="Arial" w:eastAsia="Microsoft YaHei" w:hAnsi="Arial" w:cs="Arial"/>
          <w:b/>
          <w:color w:val="984806" w:themeColor="accent6" w:themeShade="80"/>
        </w:rPr>
        <w:t>+</w:t>
      </w:r>
      <w:r w:rsidR="00CC6738" w:rsidRPr="00D20B5E">
        <w:rPr>
          <w:rFonts w:ascii="Arial" w:eastAsia="Microsoft YaHei" w:hAnsi="Arial" w:cs="Arial"/>
          <w:b/>
          <w:color w:val="984806" w:themeColor="accent6" w:themeShade="80"/>
        </w:rPr>
        <w:t>92 3465640581</w:t>
      </w:r>
    </w:p>
    <w:p w:rsidR="002F27A4" w:rsidRPr="00D20B5E" w:rsidRDefault="002F27A4" w:rsidP="002F27A4">
      <w:pPr>
        <w:rPr>
          <w:rFonts w:ascii="Arial" w:eastAsia="Microsoft YaHei" w:hAnsi="Arial" w:cs="Arial"/>
          <w:b/>
          <w:color w:val="984806" w:themeColor="accent6" w:themeShade="80"/>
          <w:u w:val="single"/>
        </w:rPr>
      </w:pPr>
      <w:r w:rsidRPr="00D20B5E">
        <w:rPr>
          <w:rFonts w:ascii="Arial" w:eastAsia="Microsoft YaHei" w:hAnsi="Arial" w:cs="Arial"/>
          <w:b/>
          <w:color w:val="984806" w:themeColor="accent6" w:themeShade="80"/>
          <w:sz w:val="26"/>
          <w:szCs w:val="26"/>
          <w:u w:val="single"/>
        </w:rPr>
        <w:t>Email</w:t>
      </w:r>
      <w:r w:rsidRPr="00D20B5E">
        <w:rPr>
          <w:rFonts w:ascii="Arial" w:eastAsia="Microsoft YaHei" w:hAnsi="Arial" w:cs="Arial"/>
          <w:b/>
          <w:color w:val="984806" w:themeColor="accent6" w:themeShade="80"/>
          <w:u w:val="single"/>
        </w:rPr>
        <w:t>:  iakhattak40@yahoo.com</w:t>
      </w:r>
    </w:p>
    <w:p w:rsidR="002F27A4" w:rsidRPr="00D20B5E" w:rsidRDefault="002F27A4" w:rsidP="002F27A4">
      <w:pPr>
        <w:ind w:left="360"/>
        <w:rPr>
          <w:rFonts w:ascii="Arial" w:hAnsi="Arial" w:cs="Arial"/>
          <w:b/>
          <w:sz w:val="28"/>
          <w:szCs w:val="28"/>
          <w:u w:val="single"/>
        </w:rPr>
      </w:pPr>
    </w:p>
    <w:p w:rsidR="00D20B5E" w:rsidRPr="00D20B5E" w:rsidRDefault="00D20B5E" w:rsidP="002F27A4">
      <w:pPr>
        <w:ind w:left="360"/>
        <w:rPr>
          <w:rFonts w:ascii="Arial" w:hAnsi="Arial" w:cs="Arial"/>
          <w:b/>
          <w:sz w:val="28"/>
          <w:szCs w:val="28"/>
          <w:u w:val="single"/>
        </w:rPr>
      </w:pPr>
    </w:p>
    <w:p w:rsidR="002F27A4" w:rsidRPr="00D20B5E" w:rsidRDefault="002F27A4" w:rsidP="00D20B5E">
      <w:pPr>
        <w:pStyle w:val="ListParagraph"/>
        <w:numPr>
          <w:ilvl w:val="0"/>
          <w:numId w:val="16"/>
        </w:numPr>
        <w:spacing w:line="480" w:lineRule="auto"/>
        <w:ind w:hanging="720"/>
        <w:jc w:val="both"/>
        <w:rPr>
          <w:rFonts w:ascii="Arial" w:hAnsi="Arial" w:cs="Arial"/>
          <w:b/>
          <w:color w:val="7030A0"/>
          <w:sz w:val="26"/>
          <w:szCs w:val="26"/>
          <w:u w:val="single"/>
        </w:rPr>
      </w:pPr>
      <w:r w:rsidRPr="00D20B5E">
        <w:rPr>
          <w:rFonts w:ascii="Arial" w:hAnsi="Arial" w:cs="Arial"/>
          <w:b/>
          <w:color w:val="7030A0"/>
          <w:sz w:val="26"/>
          <w:szCs w:val="26"/>
          <w:u w:val="single"/>
        </w:rPr>
        <w:t>Educational Particulars</w:t>
      </w:r>
    </w:p>
    <w:p w:rsidR="00B50304" w:rsidRPr="00D20B5E" w:rsidRDefault="00B50304" w:rsidP="00B50304">
      <w:pPr>
        <w:pStyle w:val="ListParagraph"/>
        <w:numPr>
          <w:ilvl w:val="0"/>
          <w:numId w:val="19"/>
        </w:numPr>
        <w:ind w:hanging="540"/>
        <w:jc w:val="both"/>
        <w:rPr>
          <w:rFonts w:ascii="Arial" w:hAnsi="Arial" w:cs="Arial"/>
          <w:b/>
          <w:color w:val="7030A0"/>
          <w:sz w:val="24"/>
          <w:szCs w:val="24"/>
        </w:rPr>
      </w:pPr>
      <w:r w:rsidRPr="00D20B5E">
        <w:rPr>
          <w:rFonts w:ascii="Arial" w:hAnsi="Arial" w:cs="Arial"/>
          <w:b/>
          <w:color w:val="7030A0"/>
          <w:sz w:val="24"/>
          <w:szCs w:val="24"/>
          <w:u w:val="single"/>
        </w:rPr>
        <w:t xml:space="preserve">Ph. D (Geology), National Centre of Excellence in Geology University of Peshawar, Pakistan (2008)   </w:t>
      </w:r>
    </w:p>
    <w:p w:rsidR="00B50304" w:rsidRPr="00377B9C" w:rsidRDefault="00B50304" w:rsidP="00B50304">
      <w:pPr>
        <w:ind w:left="360"/>
        <w:jc w:val="both"/>
        <w:rPr>
          <w:rFonts w:ascii="Arial" w:hAnsi="Arial" w:cs="Arial"/>
          <w:b/>
          <w:color w:val="002060"/>
        </w:rPr>
      </w:pPr>
      <w:r w:rsidRPr="00D20B5E">
        <w:rPr>
          <w:rFonts w:ascii="Arial" w:hAnsi="Arial" w:cs="Arial"/>
          <w:b/>
          <w:color w:val="7030A0"/>
        </w:rPr>
        <w:tab/>
      </w:r>
      <w:r w:rsidRPr="00110F94">
        <w:rPr>
          <w:rFonts w:ascii="Arial" w:hAnsi="Arial" w:cs="Arial"/>
          <w:b/>
          <w:color w:val="7030A0"/>
        </w:rPr>
        <w:t xml:space="preserve">Specialization: </w:t>
      </w:r>
      <w:r w:rsidRPr="00110F94">
        <w:rPr>
          <w:rFonts w:ascii="Arial" w:hAnsi="Arial" w:cs="Arial"/>
          <w:b/>
          <w:color w:val="7030A0"/>
        </w:rPr>
        <w:tab/>
      </w:r>
      <w:r w:rsidRPr="00F80D6B">
        <w:rPr>
          <w:rFonts w:ascii="Arial" w:hAnsi="Arial" w:cs="Arial"/>
          <w:b/>
          <w:color w:val="002060"/>
          <w:sz w:val="25"/>
          <w:szCs w:val="25"/>
        </w:rPr>
        <w:t>Structural Geology</w:t>
      </w:r>
    </w:p>
    <w:p w:rsidR="00B50304" w:rsidRPr="00110F94" w:rsidRDefault="00B50304" w:rsidP="00B50304">
      <w:pPr>
        <w:ind w:left="360"/>
        <w:jc w:val="both"/>
        <w:rPr>
          <w:rFonts w:ascii="Arial" w:hAnsi="Arial" w:cs="Arial"/>
          <w:b/>
          <w:color w:val="7030A0"/>
        </w:rPr>
      </w:pPr>
    </w:p>
    <w:p w:rsidR="00B50304" w:rsidRPr="00110F94" w:rsidRDefault="00B50304" w:rsidP="00B50304">
      <w:pPr>
        <w:pStyle w:val="ListParagraph"/>
        <w:numPr>
          <w:ilvl w:val="0"/>
          <w:numId w:val="19"/>
        </w:numPr>
        <w:ind w:hanging="540"/>
        <w:jc w:val="both"/>
        <w:rPr>
          <w:rFonts w:ascii="Arial" w:hAnsi="Arial" w:cs="Arial"/>
          <w:b/>
          <w:color w:val="7030A0"/>
          <w:sz w:val="24"/>
          <w:szCs w:val="24"/>
          <w:u w:val="single"/>
        </w:rPr>
      </w:pPr>
      <w:r w:rsidRPr="00110F94">
        <w:rPr>
          <w:rFonts w:ascii="Arial" w:hAnsi="Arial" w:cs="Arial"/>
          <w:b/>
          <w:color w:val="7030A0"/>
          <w:sz w:val="24"/>
          <w:szCs w:val="24"/>
          <w:u w:val="single"/>
        </w:rPr>
        <w:t>M. Phil (Geology), National Centre of Excellence in Geology University of Peshawar, Pakistan (2000)</w:t>
      </w:r>
    </w:p>
    <w:p w:rsidR="00B50304" w:rsidRPr="00F80D6B" w:rsidRDefault="00B50304" w:rsidP="00B50304">
      <w:pPr>
        <w:ind w:left="360"/>
        <w:jc w:val="both"/>
        <w:rPr>
          <w:rFonts w:ascii="Arial" w:hAnsi="Arial" w:cs="Arial"/>
          <w:b/>
          <w:color w:val="7030A0"/>
          <w:sz w:val="25"/>
          <w:szCs w:val="25"/>
        </w:rPr>
      </w:pPr>
      <w:r w:rsidRPr="00110F94">
        <w:rPr>
          <w:rFonts w:ascii="Arial" w:hAnsi="Arial" w:cs="Arial"/>
          <w:b/>
          <w:color w:val="7030A0"/>
        </w:rPr>
        <w:tab/>
        <w:t xml:space="preserve">Specialization:      </w:t>
      </w:r>
      <w:r w:rsidRPr="00F80D6B">
        <w:rPr>
          <w:rFonts w:ascii="Arial" w:hAnsi="Arial" w:cs="Arial"/>
          <w:b/>
          <w:color w:val="002060"/>
          <w:sz w:val="25"/>
          <w:szCs w:val="25"/>
        </w:rPr>
        <w:t>Structural Geology</w:t>
      </w:r>
    </w:p>
    <w:p w:rsidR="00B50304" w:rsidRPr="00110F94" w:rsidRDefault="00B50304" w:rsidP="00B50304">
      <w:pPr>
        <w:ind w:left="360"/>
        <w:jc w:val="both"/>
        <w:rPr>
          <w:rFonts w:ascii="Arial" w:hAnsi="Arial" w:cs="Arial"/>
          <w:b/>
          <w:color w:val="7030A0"/>
        </w:rPr>
      </w:pPr>
    </w:p>
    <w:p w:rsidR="00B50304" w:rsidRPr="00110F94" w:rsidRDefault="00B50304" w:rsidP="00B50304">
      <w:pPr>
        <w:pStyle w:val="ListParagraph"/>
        <w:numPr>
          <w:ilvl w:val="0"/>
          <w:numId w:val="19"/>
        </w:numPr>
        <w:ind w:hanging="540"/>
        <w:jc w:val="both"/>
        <w:rPr>
          <w:rFonts w:ascii="Arial" w:hAnsi="Arial" w:cs="Arial"/>
          <w:b/>
          <w:color w:val="7030A0"/>
          <w:sz w:val="24"/>
          <w:szCs w:val="24"/>
          <w:u w:val="single"/>
        </w:rPr>
      </w:pPr>
      <w:r w:rsidRPr="00110F94">
        <w:rPr>
          <w:rFonts w:ascii="Arial" w:hAnsi="Arial" w:cs="Arial"/>
          <w:b/>
          <w:color w:val="7030A0"/>
          <w:sz w:val="24"/>
          <w:szCs w:val="24"/>
          <w:u w:val="single"/>
        </w:rPr>
        <w:t xml:space="preserve">M. Sc. (Geology), Deptt of Geology University of Peshawar, Pakistan (1990)   </w:t>
      </w:r>
    </w:p>
    <w:p w:rsidR="00B50304" w:rsidRPr="00377B9C" w:rsidRDefault="00521B50" w:rsidP="00F80D6B">
      <w:pPr>
        <w:tabs>
          <w:tab w:val="left" w:pos="1710"/>
        </w:tabs>
        <w:ind w:left="1620" w:hanging="900"/>
        <w:jc w:val="both"/>
        <w:rPr>
          <w:rFonts w:ascii="Arial" w:hAnsi="Arial" w:cs="Arial"/>
          <w:b/>
          <w:color w:val="002060"/>
        </w:rPr>
      </w:pPr>
      <w:r w:rsidRPr="00110F94">
        <w:rPr>
          <w:rFonts w:ascii="Arial" w:hAnsi="Arial" w:cs="Arial"/>
          <w:b/>
          <w:color w:val="7030A0"/>
        </w:rPr>
        <w:t>Subjects</w:t>
      </w:r>
      <w:r w:rsidR="00B50304" w:rsidRPr="00110F94">
        <w:rPr>
          <w:rFonts w:ascii="Arial" w:hAnsi="Arial" w:cs="Arial"/>
          <w:b/>
          <w:color w:val="7030A0"/>
        </w:rPr>
        <w:t>:</w:t>
      </w:r>
      <w:r w:rsidR="00110F94" w:rsidRPr="00110F94">
        <w:rPr>
          <w:rFonts w:ascii="Arial" w:hAnsi="Arial" w:cs="Arial"/>
          <w:b/>
          <w:color w:val="7030A0"/>
        </w:rPr>
        <w:t xml:space="preserve"> </w:t>
      </w:r>
      <w:r w:rsidR="00B50304" w:rsidRPr="00F80D6B">
        <w:rPr>
          <w:rFonts w:ascii="Arial" w:hAnsi="Arial" w:cs="Arial"/>
          <w:b/>
          <w:color w:val="002060"/>
          <w:sz w:val="25"/>
          <w:szCs w:val="25"/>
        </w:rPr>
        <w:t>Structur</w:t>
      </w:r>
      <w:r w:rsidRPr="00F80D6B">
        <w:rPr>
          <w:rFonts w:ascii="Arial" w:hAnsi="Arial" w:cs="Arial"/>
          <w:b/>
          <w:color w:val="002060"/>
          <w:sz w:val="25"/>
          <w:szCs w:val="25"/>
        </w:rPr>
        <w:t>al Geology</w:t>
      </w:r>
      <w:r w:rsidR="00D20B5E" w:rsidRPr="00F80D6B">
        <w:rPr>
          <w:rFonts w:ascii="Arial" w:hAnsi="Arial" w:cs="Arial"/>
          <w:b/>
          <w:color w:val="002060"/>
          <w:sz w:val="25"/>
          <w:szCs w:val="25"/>
        </w:rPr>
        <w:t xml:space="preserve">, Sedimentalogy, Petroleum </w:t>
      </w:r>
      <w:r w:rsidR="00B50304" w:rsidRPr="00F80D6B">
        <w:rPr>
          <w:rFonts w:ascii="Arial" w:hAnsi="Arial" w:cs="Arial"/>
          <w:b/>
          <w:color w:val="002060"/>
          <w:sz w:val="25"/>
          <w:szCs w:val="25"/>
        </w:rPr>
        <w:t>Engg</w:t>
      </w:r>
      <w:r w:rsidR="00D20B5E" w:rsidRPr="00F80D6B">
        <w:rPr>
          <w:rFonts w:ascii="Arial" w:hAnsi="Arial" w:cs="Arial"/>
          <w:b/>
          <w:color w:val="002060"/>
          <w:sz w:val="25"/>
          <w:szCs w:val="25"/>
        </w:rPr>
        <w:t xml:space="preserve"> &amp; Petroleum (</w:t>
      </w:r>
      <w:r w:rsidR="00B50304" w:rsidRPr="00F80D6B">
        <w:rPr>
          <w:rFonts w:ascii="Arial" w:hAnsi="Arial" w:cs="Arial"/>
          <w:b/>
          <w:color w:val="002060"/>
          <w:sz w:val="25"/>
          <w:szCs w:val="25"/>
        </w:rPr>
        <w:t xml:space="preserve">Geol), </w:t>
      </w:r>
      <w:r w:rsidRPr="00F80D6B">
        <w:rPr>
          <w:rFonts w:ascii="Arial" w:hAnsi="Arial" w:cs="Arial"/>
          <w:b/>
          <w:color w:val="002060"/>
          <w:sz w:val="25"/>
          <w:szCs w:val="25"/>
        </w:rPr>
        <w:t xml:space="preserve">Engineering Geology &amp; </w:t>
      </w:r>
      <w:r w:rsidR="00B50304" w:rsidRPr="00F80D6B">
        <w:rPr>
          <w:rFonts w:ascii="Arial" w:hAnsi="Arial" w:cs="Arial"/>
          <w:b/>
          <w:color w:val="002060"/>
          <w:sz w:val="25"/>
          <w:szCs w:val="25"/>
        </w:rPr>
        <w:t>Hydrogeology, Remote sensing</w:t>
      </w:r>
      <w:r w:rsidR="00B50304" w:rsidRPr="00377B9C">
        <w:rPr>
          <w:rFonts w:ascii="Arial" w:hAnsi="Arial" w:cs="Arial"/>
          <w:b/>
          <w:color w:val="002060"/>
        </w:rPr>
        <w:t xml:space="preserve"> </w:t>
      </w:r>
    </w:p>
    <w:p w:rsidR="00B50304" w:rsidRPr="00110F94" w:rsidRDefault="00B50304" w:rsidP="00B50304">
      <w:pPr>
        <w:ind w:left="720"/>
        <w:contextualSpacing/>
        <w:jc w:val="both"/>
        <w:rPr>
          <w:rFonts w:ascii="Arial" w:hAnsi="Arial" w:cs="Arial"/>
          <w:b/>
          <w:color w:val="7030A0"/>
        </w:rPr>
      </w:pPr>
    </w:p>
    <w:p w:rsidR="002F27A4" w:rsidRPr="00110F94" w:rsidRDefault="002F27A4" w:rsidP="00846C54">
      <w:pPr>
        <w:pStyle w:val="ListParagraph"/>
        <w:numPr>
          <w:ilvl w:val="0"/>
          <w:numId w:val="19"/>
        </w:numPr>
        <w:spacing w:after="0" w:line="240" w:lineRule="auto"/>
        <w:ind w:hanging="540"/>
        <w:jc w:val="both"/>
        <w:rPr>
          <w:rFonts w:ascii="Arial" w:hAnsi="Arial" w:cs="Arial"/>
          <w:b/>
          <w:color w:val="7030A0"/>
          <w:sz w:val="24"/>
          <w:szCs w:val="24"/>
        </w:rPr>
      </w:pPr>
      <w:r w:rsidRPr="00110F94">
        <w:rPr>
          <w:rFonts w:ascii="Arial" w:hAnsi="Arial" w:cs="Arial"/>
          <w:b/>
          <w:color w:val="7030A0"/>
          <w:sz w:val="24"/>
          <w:szCs w:val="24"/>
          <w:u w:val="single"/>
        </w:rPr>
        <w:t>B.Sc. Hons (Geology), Deptt of Geol</w:t>
      </w:r>
      <w:r w:rsidR="00521B50" w:rsidRPr="00110F94">
        <w:rPr>
          <w:rFonts w:ascii="Arial" w:hAnsi="Arial" w:cs="Arial"/>
          <w:b/>
          <w:color w:val="7030A0"/>
          <w:sz w:val="24"/>
          <w:szCs w:val="24"/>
          <w:u w:val="single"/>
        </w:rPr>
        <w:t>.</w:t>
      </w:r>
      <w:r w:rsidRPr="00110F94">
        <w:rPr>
          <w:rFonts w:ascii="Arial" w:hAnsi="Arial" w:cs="Arial"/>
          <w:b/>
          <w:color w:val="7030A0"/>
          <w:sz w:val="24"/>
          <w:szCs w:val="24"/>
          <w:u w:val="single"/>
        </w:rPr>
        <w:t xml:space="preserve"> University of Peshawar, </w:t>
      </w:r>
      <w:r w:rsidR="00521B50" w:rsidRPr="00110F94">
        <w:rPr>
          <w:rFonts w:ascii="Arial" w:hAnsi="Arial" w:cs="Arial"/>
          <w:b/>
          <w:color w:val="7030A0"/>
          <w:sz w:val="24"/>
          <w:szCs w:val="24"/>
          <w:u w:val="single"/>
        </w:rPr>
        <w:t>Pakistan,(1989)</w:t>
      </w:r>
      <w:r w:rsidRPr="00110F94">
        <w:rPr>
          <w:rFonts w:ascii="Arial" w:hAnsi="Arial" w:cs="Arial"/>
          <w:b/>
          <w:color w:val="7030A0"/>
          <w:sz w:val="24"/>
          <w:szCs w:val="24"/>
          <w:u w:val="single"/>
        </w:rPr>
        <w:t xml:space="preserve">   </w:t>
      </w:r>
    </w:p>
    <w:p w:rsidR="00521B50" w:rsidRPr="00110F94" w:rsidRDefault="00521B50" w:rsidP="00521B50">
      <w:pPr>
        <w:ind w:left="720"/>
        <w:jc w:val="both"/>
        <w:rPr>
          <w:rFonts w:ascii="Arial" w:hAnsi="Arial" w:cs="Arial"/>
          <w:b/>
          <w:color w:val="7030A0"/>
        </w:rPr>
      </w:pPr>
    </w:p>
    <w:p w:rsidR="002F27A4" w:rsidRPr="00110F94" w:rsidRDefault="00521B50" w:rsidP="00F80D6B">
      <w:pPr>
        <w:ind w:left="720"/>
        <w:jc w:val="both"/>
        <w:rPr>
          <w:rFonts w:ascii="Arial" w:hAnsi="Arial" w:cs="Arial"/>
          <w:b/>
          <w:color w:val="E36C0A" w:themeColor="accent6" w:themeShade="BF"/>
        </w:rPr>
      </w:pPr>
      <w:r w:rsidRPr="00110F94">
        <w:rPr>
          <w:rFonts w:ascii="Arial" w:hAnsi="Arial" w:cs="Arial"/>
          <w:b/>
          <w:color w:val="7030A0"/>
        </w:rPr>
        <w:t xml:space="preserve">Subjects: </w:t>
      </w:r>
      <w:r w:rsidRPr="00F80D6B">
        <w:rPr>
          <w:rFonts w:ascii="Arial" w:hAnsi="Arial" w:cs="Arial"/>
          <w:b/>
          <w:color w:val="002060"/>
          <w:sz w:val="25"/>
          <w:szCs w:val="25"/>
        </w:rPr>
        <w:t xml:space="preserve">Chemistry, </w:t>
      </w:r>
      <w:r w:rsidR="002F27A4" w:rsidRPr="00F80D6B">
        <w:rPr>
          <w:rFonts w:ascii="Arial" w:hAnsi="Arial" w:cs="Arial"/>
          <w:b/>
          <w:color w:val="002060"/>
          <w:sz w:val="25"/>
          <w:szCs w:val="25"/>
        </w:rPr>
        <w:t xml:space="preserve">General and Physical </w:t>
      </w:r>
      <w:r w:rsidRPr="00F80D6B">
        <w:rPr>
          <w:rFonts w:ascii="Arial" w:hAnsi="Arial" w:cs="Arial"/>
          <w:b/>
          <w:color w:val="002060"/>
          <w:sz w:val="25"/>
          <w:szCs w:val="25"/>
        </w:rPr>
        <w:t>G</w:t>
      </w:r>
      <w:r w:rsidR="002F27A4" w:rsidRPr="00F80D6B">
        <w:rPr>
          <w:rFonts w:ascii="Arial" w:hAnsi="Arial" w:cs="Arial"/>
          <w:b/>
          <w:color w:val="002060"/>
          <w:sz w:val="25"/>
          <w:szCs w:val="25"/>
        </w:rPr>
        <w:t>eology</w:t>
      </w:r>
      <w:r w:rsidRPr="00F80D6B">
        <w:rPr>
          <w:rFonts w:ascii="Arial" w:hAnsi="Arial" w:cs="Arial"/>
          <w:b/>
          <w:color w:val="002060"/>
          <w:sz w:val="25"/>
          <w:szCs w:val="25"/>
        </w:rPr>
        <w:t>, Geography, English</w:t>
      </w:r>
      <w:r w:rsidR="002F27A4" w:rsidRPr="00110F94">
        <w:rPr>
          <w:rFonts w:ascii="Arial" w:hAnsi="Arial" w:cs="Arial"/>
          <w:b/>
          <w:color w:val="E36C0A" w:themeColor="accent6" w:themeShade="BF"/>
        </w:rPr>
        <w:t xml:space="preserve"> </w:t>
      </w:r>
    </w:p>
    <w:p w:rsidR="002F27A4" w:rsidRPr="00110F94" w:rsidRDefault="002F27A4" w:rsidP="002F27A4">
      <w:pPr>
        <w:ind w:left="360"/>
        <w:jc w:val="both"/>
        <w:rPr>
          <w:rFonts w:ascii="Arial" w:hAnsi="Arial" w:cs="Arial"/>
          <w:b/>
          <w:color w:val="7030A0"/>
          <w:sz w:val="26"/>
          <w:szCs w:val="26"/>
        </w:rPr>
      </w:pPr>
    </w:p>
    <w:p w:rsidR="00583F86" w:rsidRPr="00110F94" w:rsidRDefault="002F27A4" w:rsidP="00D20B5E">
      <w:pPr>
        <w:pStyle w:val="ListParagraph"/>
        <w:numPr>
          <w:ilvl w:val="0"/>
          <w:numId w:val="16"/>
        </w:numPr>
        <w:ind w:left="0" w:firstLine="0"/>
        <w:rPr>
          <w:rFonts w:ascii="Arial" w:eastAsia="Microsoft YaHei" w:hAnsi="Arial" w:cs="Arial"/>
          <w:b/>
          <w:color w:val="7030A0"/>
          <w:sz w:val="26"/>
          <w:szCs w:val="26"/>
          <w:u w:val="single"/>
        </w:rPr>
      </w:pPr>
      <w:r w:rsidRPr="00110F94">
        <w:rPr>
          <w:rFonts w:ascii="Arial" w:eastAsia="Microsoft YaHei" w:hAnsi="Arial" w:cs="Arial"/>
          <w:b/>
          <w:color w:val="7030A0"/>
          <w:sz w:val="26"/>
          <w:szCs w:val="26"/>
          <w:u w:val="single"/>
        </w:rPr>
        <w:t>Professional Particulars</w:t>
      </w:r>
    </w:p>
    <w:p w:rsidR="00D20B5E" w:rsidRPr="00F80D6B" w:rsidRDefault="00D20B5E" w:rsidP="00D20B5E">
      <w:pPr>
        <w:pStyle w:val="ListParagraph"/>
        <w:ind w:left="360"/>
        <w:rPr>
          <w:rFonts w:ascii="Arial" w:eastAsia="Microsoft YaHei" w:hAnsi="Arial" w:cs="Arial"/>
          <w:b/>
          <w:color w:val="002060"/>
          <w:sz w:val="25"/>
          <w:szCs w:val="25"/>
        </w:rPr>
      </w:pPr>
      <w:r w:rsidRPr="00110F94">
        <w:rPr>
          <w:rFonts w:ascii="Arial" w:eastAsia="Microsoft YaHei" w:hAnsi="Arial" w:cs="Arial"/>
          <w:b/>
        </w:rPr>
        <w:t xml:space="preserve">         </w:t>
      </w:r>
      <w:r w:rsidRPr="00F80D6B">
        <w:rPr>
          <w:rFonts w:ascii="Arial" w:eastAsia="Microsoft YaHei" w:hAnsi="Arial" w:cs="Arial"/>
          <w:b/>
          <w:color w:val="002060"/>
          <w:sz w:val="25"/>
          <w:szCs w:val="25"/>
        </w:rPr>
        <w:t>Thirty (32) years relevant experience w.e.f Jan. 1992 to date</w:t>
      </w:r>
    </w:p>
    <w:p w:rsidR="002F27A4" w:rsidRPr="00F80D6B" w:rsidRDefault="002F27A4" w:rsidP="002F27A4">
      <w:pPr>
        <w:rPr>
          <w:rFonts w:ascii="Arial" w:eastAsia="Microsoft YaHei" w:hAnsi="Arial" w:cs="Arial"/>
          <w:b/>
          <w:sz w:val="25"/>
          <w:szCs w:val="25"/>
          <w:u w:val="single"/>
        </w:rPr>
      </w:pPr>
    </w:p>
    <w:tbl>
      <w:tblPr>
        <w:tblW w:w="10332"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1604"/>
        <w:gridCol w:w="1296"/>
        <w:gridCol w:w="1530"/>
        <w:gridCol w:w="720"/>
        <w:gridCol w:w="2340"/>
        <w:gridCol w:w="2376"/>
      </w:tblGrid>
      <w:tr w:rsidR="00F80D6B" w:rsidRPr="00521B50" w:rsidTr="00C44774">
        <w:trPr>
          <w:trHeight w:val="415"/>
          <w:jc w:val="center"/>
        </w:trPr>
        <w:tc>
          <w:tcPr>
            <w:tcW w:w="466" w:type="dxa"/>
            <w:vMerge w:val="restart"/>
            <w:shd w:val="clear" w:color="auto" w:fill="auto"/>
          </w:tcPr>
          <w:p w:rsidR="00F80D6B" w:rsidRPr="00521B50" w:rsidRDefault="00F80D6B" w:rsidP="00C44774">
            <w:pPr>
              <w:ind w:right="-108"/>
              <w:rPr>
                <w:rFonts w:ascii="Arial" w:hAnsi="Arial" w:cs="Arial"/>
                <w:b/>
              </w:rPr>
            </w:pPr>
            <w:r w:rsidRPr="00521B50">
              <w:rPr>
                <w:rFonts w:ascii="Arial" w:hAnsi="Arial" w:cs="Arial"/>
                <w:b/>
                <w:sz w:val="22"/>
                <w:szCs w:val="22"/>
              </w:rPr>
              <w:lastRenderedPageBreak/>
              <w:t>S#</w:t>
            </w:r>
          </w:p>
        </w:tc>
        <w:tc>
          <w:tcPr>
            <w:tcW w:w="1604" w:type="dxa"/>
            <w:vMerge w:val="restart"/>
            <w:shd w:val="clear" w:color="auto" w:fill="auto"/>
          </w:tcPr>
          <w:p w:rsidR="00F80D6B" w:rsidRPr="00521B50" w:rsidRDefault="00F80D6B" w:rsidP="00C44774">
            <w:pPr>
              <w:ind w:right="-108"/>
              <w:rPr>
                <w:rFonts w:ascii="Arial" w:hAnsi="Arial" w:cs="Arial"/>
                <w:b/>
              </w:rPr>
            </w:pPr>
            <w:r w:rsidRPr="00521B50">
              <w:rPr>
                <w:rFonts w:ascii="Arial" w:hAnsi="Arial" w:cs="Arial"/>
                <w:b/>
                <w:sz w:val="22"/>
                <w:szCs w:val="22"/>
              </w:rPr>
              <w:t>Name of Institute / Organization</w:t>
            </w:r>
          </w:p>
        </w:tc>
        <w:tc>
          <w:tcPr>
            <w:tcW w:w="1296" w:type="dxa"/>
            <w:shd w:val="clear" w:color="auto" w:fill="auto"/>
          </w:tcPr>
          <w:p w:rsidR="00F80D6B" w:rsidRPr="00521B50" w:rsidRDefault="00F80D6B" w:rsidP="00C44774">
            <w:pPr>
              <w:ind w:right="-108"/>
              <w:jc w:val="center"/>
              <w:rPr>
                <w:rFonts w:ascii="Arial" w:hAnsi="Arial" w:cs="Arial"/>
                <w:b/>
              </w:rPr>
            </w:pPr>
            <w:r w:rsidRPr="00521B50">
              <w:rPr>
                <w:rFonts w:ascii="Arial" w:hAnsi="Arial" w:cs="Arial"/>
                <w:b/>
                <w:sz w:val="22"/>
                <w:szCs w:val="22"/>
              </w:rPr>
              <w:t>Period</w:t>
            </w:r>
          </w:p>
        </w:tc>
        <w:tc>
          <w:tcPr>
            <w:tcW w:w="1530" w:type="dxa"/>
            <w:vMerge w:val="restart"/>
            <w:shd w:val="clear" w:color="auto" w:fill="auto"/>
          </w:tcPr>
          <w:p w:rsidR="00F80D6B" w:rsidRPr="00521B50" w:rsidRDefault="00F80D6B" w:rsidP="00C44774">
            <w:pPr>
              <w:tabs>
                <w:tab w:val="left" w:pos="1512"/>
              </w:tabs>
              <w:ind w:right="42"/>
              <w:rPr>
                <w:rFonts w:ascii="Arial" w:hAnsi="Arial" w:cs="Arial"/>
                <w:b/>
              </w:rPr>
            </w:pPr>
            <w:r w:rsidRPr="00521B50">
              <w:rPr>
                <w:rFonts w:ascii="Arial" w:hAnsi="Arial" w:cs="Arial"/>
                <w:b/>
                <w:sz w:val="22"/>
                <w:szCs w:val="22"/>
              </w:rPr>
              <w:t>Designation</w:t>
            </w:r>
          </w:p>
        </w:tc>
        <w:tc>
          <w:tcPr>
            <w:tcW w:w="720" w:type="dxa"/>
            <w:vMerge w:val="restart"/>
            <w:shd w:val="clear" w:color="auto" w:fill="auto"/>
          </w:tcPr>
          <w:p w:rsidR="00F80D6B" w:rsidRPr="00521B50" w:rsidRDefault="00F80D6B" w:rsidP="00C44774">
            <w:pPr>
              <w:ind w:right="-108"/>
              <w:rPr>
                <w:rFonts w:ascii="Arial" w:hAnsi="Arial" w:cs="Arial"/>
                <w:b/>
              </w:rPr>
            </w:pPr>
            <w:r w:rsidRPr="00521B50">
              <w:rPr>
                <w:rFonts w:ascii="Arial" w:hAnsi="Arial" w:cs="Arial"/>
                <w:b/>
                <w:sz w:val="22"/>
                <w:szCs w:val="22"/>
              </w:rPr>
              <w:t>BPS/</w:t>
            </w:r>
          </w:p>
          <w:p w:rsidR="00F80D6B" w:rsidRPr="00521B50" w:rsidRDefault="00F80D6B" w:rsidP="00C44774">
            <w:pPr>
              <w:ind w:right="-108"/>
              <w:rPr>
                <w:rFonts w:ascii="Arial" w:hAnsi="Arial" w:cs="Arial"/>
                <w:b/>
              </w:rPr>
            </w:pPr>
            <w:r w:rsidRPr="00521B50">
              <w:rPr>
                <w:rFonts w:ascii="Arial" w:hAnsi="Arial" w:cs="Arial"/>
                <w:b/>
                <w:sz w:val="22"/>
                <w:szCs w:val="22"/>
              </w:rPr>
              <w:t>Equit</w:t>
            </w:r>
          </w:p>
        </w:tc>
        <w:tc>
          <w:tcPr>
            <w:tcW w:w="2340" w:type="dxa"/>
            <w:vMerge w:val="restart"/>
            <w:shd w:val="clear" w:color="auto" w:fill="auto"/>
          </w:tcPr>
          <w:p w:rsidR="00F80D6B" w:rsidRPr="00521B50" w:rsidRDefault="00F80D6B" w:rsidP="00C44774">
            <w:pPr>
              <w:tabs>
                <w:tab w:val="left" w:pos="1692"/>
              </w:tabs>
              <w:rPr>
                <w:rFonts w:ascii="Arial" w:hAnsi="Arial" w:cs="Arial"/>
                <w:b/>
              </w:rPr>
            </w:pPr>
            <w:r w:rsidRPr="00521B50">
              <w:rPr>
                <w:rFonts w:ascii="Arial" w:hAnsi="Arial" w:cs="Arial"/>
                <w:b/>
                <w:sz w:val="22"/>
                <w:szCs w:val="22"/>
              </w:rPr>
              <w:t>Job Description (Teaching / Research / Admin)</w:t>
            </w:r>
          </w:p>
        </w:tc>
        <w:tc>
          <w:tcPr>
            <w:tcW w:w="2376" w:type="dxa"/>
            <w:vMerge w:val="restart"/>
            <w:shd w:val="clear" w:color="auto" w:fill="auto"/>
          </w:tcPr>
          <w:p w:rsidR="00F80D6B" w:rsidRPr="00521B50" w:rsidRDefault="00F80D6B" w:rsidP="00C44774">
            <w:pPr>
              <w:tabs>
                <w:tab w:val="left" w:pos="1512"/>
              </w:tabs>
              <w:rPr>
                <w:rFonts w:ascii="Arial" w:hAnsi="Arial" w:cs="Arial"/>
                <w:b/>
              </w:rPr>
            </w:pPr>
            <w:r w:rsidRPr="00521B50">
              <w:rPr>
                <w:rFonts w:ascii="Arial" w:hAnsi="Arial" w:cs="Arial"/>
                <w:b/>
                <w:sz w:val="22"/>
                <w:szCs w:val="22"/>
              </w:rPr>
              <w:t xml:space="preserve">Nature of Job </w:t>
            </w:r>
          </w:p>
          <w:p w:rsidR="00F80D6B" w:rsidRPr="00521B50" w:rsidRDefault="00F80D6B" w:rsidP="00C44774">
            <w:pPr>
              <w:tabs>
                <w:tab w:val="left" w:pos="1512"/>
              </w:tabs>
              <w:rPr>
                <w:rFonts w:ascii="Arial" w:hAnsi="Arial" w:cs="Arial"/>
                <w:b/>
              </w:rPr>
            </w:pPr>
            <w:r w:rsidRPr="00521B50">
              <w:rPr>
                <w:rFonts w:ascii="Arial" w:hAnsi="Arial" w:cs="Arial"/>
                <w:b/>
                <w:sz w:val="22"/>
                <w:szCs w:val="22"/>
              </w:rPr>
              <w:t>(Permanent / Temporary)</w:t>
            </w:r>
          </w:p>
        </w:tc>
      </w:tr>
      <w:tr w:rsidR="00F80D6B" w:rsidRPr="00521B50" w:rsidTr="00C44774">
        <w:trPr>
          <w:trHeight w:val="395"/>
          <w:jc w:val="center"/>
        </w:trPr>
        <w:tc>
          <w:tcPr>
            <w:tcW w:w="466" w:type="dxa"/>
            <w:vMerge/>
            <w:shd w:val="clear" w:color="auto" w:fill="auto"/>
          </w:tcPr>
          <w:p w:rsidR="00F80D6B" w:rsidRPr="00521B50" w:rsidRDefault="00F80D6B" w:rsidP="00C44774">
            <w:pPr>
              <w:ind w:right="-108"/>
              <w:rPr>
                <w:rFonts w:ascii="Arial" w:hAnsi="Arial" w:cs="Arial"/>
                <w:b/>
              </w:rPr>
            </w:pPr>
          </w:p>
        </w:tc>
        <w:tc>
          <w:tcPr>
            <w:tcW w:w="1604" w:type="dxa"/>
            <w:vMerge/>
            <w:shd w:val="clear" w:color="auto" w:fill="auto"/>
          </w:tcPr>
          <w:p w:rsidR="00F80D6B" w:rsidRPr="00521B50" w:rsidRDefault="00F80D6B" w:rsidP="00C44774">
            <w:pPr>
              <w:ind w:right="-108"/>
              <w:rPr>
                <w:rFonts w:ascii="Arial" w:hAnsi="Arial" w:cs="Arial"/>
                <w:b/>
              </w:rPr>
            </w:pPr>
          </w:p>
        </w:tc>
        <w:tc>
          <w:tcPr>
            <w:tcW w:w="1296" w:type="dxa"/>
            <w:shd w:val="clear" w:color="auto" w:fill="auto"/>
          </w:tcPr>
          <w:p w:rsidR="00F80D6B" w:rsidRPr="00521B50" w:rsidRDefault="00F80D6B" w:rsidP="00C44774">
            <w:pPr>
              <w:ind w:right="-108"/>
              <w:jc w:val="center"/>
              <w:rPr>
                <w:rFonts w:ascii="Arial" w:hAnsi="Arial" w:cs="Arial"/>
                <w:b/>
              </w:rPr>
            </w:pPr>
            <w:r w:rsidRPr="00521B50">
              <w:rPr>
                <w:rFonts w:ascii="Arial" w:hAnsi="Arial" w:cs="Arial"/>
                <w:b/>
                <w:sz w:val="22"/>
                <w:szCs w:val="22"/>
              </w:rPr>
              <w:t>From – To</w:t>
            </w:r>
          </w:p>
        </w:tc>
        <w:tc>
          <w:tcPr>
            <w:tcW w:w="1530" w:type="dxa"/>
            <w:vMerge/>
            <w:shd w:val="clear" w:color="auto" w:fill="auto"/>
          </w:tcPr>
          <w:p w:rsidR="00F80D6B" w:rsidRPr="00521B50" w:rsidRDefault="00F80D6B" w:rsidP="00C44774">
            <w:pPr>
              <w:tabs>
                <w:tab w:val="left" w:pos="1512"/>
              </w:tabs>
              <w:ind w:right="42"/>
              <w:rPr>
                <w:rFonts w:ascii="Arial" w:hAnsi="Arial" w:cs="Arial"/>
                <w:b/>
              </w:rPr>
            </w:pPr>
          </w:p>
        </w:tc>
        <w:tc>
          <w:tcPr>
            <w:tcW w:w="720" w:type="dxa"/>
            <w:vMerge/>
            <w:shd w:val="clear" w:color="auto" w:fill="auto"/>
          </w:tcPr>
          <w:p w:rsidR="00F80D6B" w:rsidRPr="00521B50" w:rsidRDefault="00F80D6B" w:rsidP="00C44774">
            <w:pPr>
              <w:ind w:right="-108"/>
              <w:rPr>
                <w:rFonts w:ascii="Arial" w:hAnsi="Arial" w:cs="Arial"/>
                <w:b/>
              </w:rPr>
            </w:pPr>
          </w:p>
        </w:tc>
        <w:tc>
          <w:tcPr>
            <w:tcW w:w="2340" w:type="dxa"/>
            <w:vMerge/>
            <w:shd w:val="clear" w:color="auto" w:fill="auto"/>
          </w:tcPr>
          <w:p w:rsidR="00F80D6B" w:rsidRPr="00521B50" w:rsidRDefault="00F80D6B" w:rsidP="00C44774">
            <w:pPr>
              <w:tabs>
                <w:tab w:val="left" w:pos="1692"/>
              </w:tabs>
              <w:rPr>
                <w:rFonts w:ascii="Arial" w:hAnsi="Arial" w:cs="Arial"/>
                <w:b/>
              </w:rPr>
            </w:pPr>
          </w:p>
        </w:tc>
        <w:tc>
          <w:tcPr>
            <w:tcW w:w="2376" w:type="dxa"/>
            <w:vMerge/>
            <w:shd w:val="clear" w:color="auto" w:fill="auto"/>
          </w:tcPr>
          <w:p w:rsidR="00F80D6B" w:rsidRPr="00521B50" w:rsidRDefault="00F80D6B" w:rsidP="00C44774">
            <w:pPr>
              <w:tabs>
                <w:tab w:val="left" w:pos="1512"/>
              </w:tabs>
              <w:rPr>
                <w:rFonts w:ascii="Arial" w:hAnsi="Arial" w:cs="Arial"/>
                <w:b/>
              </w:rPr>
            </w:pPr>
          </w:p>
        </w:tc>
      </w:tr>
      <w:tr w:rsidR="00F80D6B" w:rsidRPr="00521B50" w:rsidTr="00C44774">
        <w:trPr>
          <w:trHeight w:val="709"/>
          <w:jc w:val="center"/>
        </w:trPr>
        <w:tc>
          <w:tcPr>
            <w:tcW w:w="466" w:type="dxa"/>
            <w:shd w:val="clear" w:color="auto" w:fill="auto"/>
          </w:tcPr>
          <w:p w:rsidR="00F80D6B" w:rsidRPr="00521B50" w:rsidRDefault="00F80D6B" w:rsidP="00C44774">
            <w:pPr>
              <w:spacing w:before="240" w:line="480" w:lineRule="auto"/>
              <w:ind w:left="-108" w:right="-198"/>
              <w:rPr>
                <w:rFonts w:ascii="Arial" w:hAnsi="Arial" w:cs="Arial"/>
                <w:sz w:val="20"/>
                <w:szCs w:val="20"/>
              </w:rPr>
            </w:pPr>
            <w:r w:rsidRPr="00521B50">
              <w:rPr>
                <w:rFonts w:ascii="Arial" w:hAnsi="Arial" w:cs="Arial"/>
                <w:sz w:val="20"/>
                <w:szCs w:val="20"/>
              </w:rPr>
              <w:t>1</w:t>
            </w:r>
          </w:p>
        </w:tc>
        <w:tc>
          <w:tcPr>
            <w:tcW w:w="1604" w:type="dxa"/>
            <w:shd w:val="clear" w:color="auto" w:fill="auto"/>
          </w:tcPr>
          <w:p w:rsidR="00F80D6B" w:rsidRPr="00521B50" w:rsidRDefault="00F80D6B" w:rsidP="00C44774">
            <w:pPr>
              <w:spacing w:before="240"/>
              <w:ind w:right="-18"/>
              <w:rPr>
                <w:rFonts w:ascii="Arial" w:hAnsi="Arial" w:cs="Arial"/>
                <w:sz w:val="20"/>
                <w:szCs w:val="20"/>
              </w:rPr>
            </w:pPr>
            <w:r w:rsidRPr="00521B50">
              <w:rPr>
                <w:rFonts w:ascii="Arial" w:hAnsi="Arial" w:cs="Arial"/>
                <w:sz w:val="20"/>
                <w:szCs w:val="20"/>
              </w:rPr>
              <w:t xml:space="preserve">M/s </w:t>
            </w:r>
            <w:r w:rsidRPr="00521B50">
              <w:rPr>
                <w:rFonts w:ascii="Arial" w:hAnsi="Arial" w:cs="Arial"/>
                <w:b/>
                <w:sz w:val="20"/>
                <w:szCs w:val="20"/>
              </w:rPr>
              <w:t>Pakistan Atomic Energy Commission (PAEC)</w:t>
            </w:r>
          </w:p>
        </w:tc>
        <w:tc>
          <w:tcPr>
            <w:tcW w:w="1296" w:type="dxa"/>
            <w:shd w:val="clear" w:color="auto" w:fill="auto"/>
          </w:tcPr>
          <w:p w:rsidR="00F80D6B" w:rsidRPr="00521B50" w:rsidRDefault="00F80D6B" w:rsidP="00C44774">
            <w:pPr>
              <w:ind w:left="-14" w:right="-115"/>
              <w:rPr>
                <w:rFonts w:ascii="Arial" w:hAnsi="Arial" w:cs="Arial"/>
                <w:sz w:val="20"/>
                <w:szCs w:val="20"/>
              </w:rPr>
            </w:pPr>
          </w:p>
          <w:p w:rsidR="00F80D6B" w:rsidRPr="00521B50" w:rsidRDefault="00F80D6B" w:rsidP="00C44774">
            <w:pPr>
              <w:ind w:left="-14" w:right="-115"/>
              <w:rPr>
                <w:rFonts w:ascii="Arial" w:hAnsi="Arial" w:cs="Arial"/>
                <w:sz w:val="20"/>
                <w:szCs w:val="20"/>
              </w:rPr>
            </w:pPr>
            <w:r w:rsidRPr="00521B50">
              <w:rPr>
                <w:rFonts w:ascii="Arial" w:hAnsi="Arial" w:cs="Arial"/>
                <w:sz w:val="20"/>
                <w:szCs w:val="20"/>
              </w:rPr>
              <w:t>01-12-2015</w:t>
            </w:r>
          </w:p>
          <w:p w:rsidR="00F80D6B" w:rsidRPr="00521B50" w:rsidRDefault="00F80D6B" w:rsidP="00C44774">
            <w:pPr>
              <w:ind w:left="-14" w:right="-115"/>
              <w:rPr>
                <w:rFonts w:ascii="Arial" w:hAnsi="Arial" w:cs="Arial"/>
                <w:sz w:val="20"/>
                <w:szCs w:val="20"/>
              </w:rPr>
            </w:pPr>
            <w:r w:rsidRPr="00521B50">
              <w:rPr>
                <w:rFonts w:ascii="Arial" w:hAnsi="Arial" w:cs="Arial"/>
                <w:sz w:val="20"/>
                <w:szCs w:val="20"/>
              </w:rPr>
              <w:t>To</w:t>
            </w:r>
          </w:p>
          <w:p w:rsidR="00F80D6B" w:rsidRPr="00521B50" w:rsidRDefault="00F80D6B" w:rsidP="00C44774">
            <w:pPr>
              <w:ind w:left="-14" w:right="-115"/>
              <w:rPr>
                <w:rFonts w:ascii="Arial" w:hAnsi="Arial" w:cs="Arial"/>
                <w:sz w:val="20"/>
                <w:szCs w:val="20"/>
              </w:rPr>
            </w:pPr>
            <w:r w:rsidRPr="00521B50">
              <w:rPr>
                <w:rFonts w:ascii="Arial" w:hAnsi="Arial" w:cs="Arial"/>
                <w:sz w:val="20"/>
                <w:szCs w:val="20"/>
              </w:rPr>
              <w:t>Date</w:t>
            </w:r>
          </w:p>
        </w:tc>
        <w:tc>
          <w:tcPr>
            <w:tcW w:w="1530" w:type="dxa"/>
            <w:shd w:val="clear" w:color="auto" w:fill="auto"/>
          </w:tcPr>
          <w:p w:rsidR="00F80D6B" w:rsidRPr="00521B50" w:rsidRDefault="00F80D6B" w:rsidP="00C44774">
            <w:pPr>
              <w:spacing w:before="240"/>
              <w:ind w:left="-18" w:right="-108"/>
              <w:rPr>
                <w:rFonts w:ascii="Arial" w:hAnsi="Arial" w:cs="Arial"/>
                <w:sz w:val="20"/>
                <w:szCs w:val="20"/>
              </w:rPr>
            </w:pPr>
            <w:r w:rsidRPr="00521B50">
              <w:rPr>
                <w:rFonts w:ascii="Arial" w:hAnsi="Arial" w:cs="Arial"/>
                <w:sz w:val="20"/>
                <w:szCs w:val="20"/>
              </w:rPr>
              <w:t>Pr. Scientist Geology</w:t>
            </w:r>
          </w:p>
          <w:p w:rsidR="00F80D6B" w:rsidRPr="00521B50" w:rsidRDefault="00F80D6B" w:rsidP="00C44774">
            <w:pPr>
              <w:spacing w:before="240"/>
              <w:ind w:left="-18" w:right="-108"/>
              <w:rPr>
                <w:rFonts w:ascii="Arial" w:hAnsi="Arial" w:cs="Arial"/>
                <w:sz w:val="20"/>
                <w:szCs w:val="20"/>
              </w:rPr>
            </w:pPr>
          </w:p>
        </w:tc>
        <w:tc>
          <w:tcPr>
            <w:tcW w:w="720" w:type="dxa"/>
            <w:shd w:val="clear" w:color="auto" w:fill="auto"/>
          </w:tcPr>
          <w:p w:rsidR="00F80D6B" w:rsidRPr="00521B50" w:rsidRDefault="00F80D6B" w:rsidP="00C44774">
            <w:pPr>
              <w:spacing w:before="240"/>
              <w:ind w:left="-18" w:right="-108"/>
              <w:jc w:val="center"/>
              <w:rPr>
                <w:rFonts w:ascii="Arial" w:hAnsi="Arial" w:cs="Arial"/>
                <w:b/>
                <w:sz w:val="20"/>
                <w:szCs w:val="20"/>
              </w:rPr>
            </w:pPr>
            <w:r w:rsidRPr="00521B50">
              <w:rPr>
                <w:rFonts w:ascii="Arial" w:hAnsi="Arial" w:cs="Arial"/>
                <w:b/>
                <w:sz w:val="20"/>
                <w:szCs w:val="20"/>
              </w:rPr>
              <w:t>19</w:t>
            </w:r>
          </w:p>
          <w:p w:rsidR="00F80D6B" w:rsidRPr="00521B50" w:rsidRDefault="00F80D6B" w:rsidP="00C44774">
            <w:pPr>
              <w:spacing w:before="240"/>
              <w:ind w:left="-18" w:right="-108"/>
              <w:jc w:val="center"/>
              <w:rPr>
                <w:rFonts w:ascii="Arial" w:hAnsi="Arial" w:cs="Arial"/>
                <w:b/>
                <w:sz w:val="20"/>
                <w:szCs w:val="20"/>
              </w:rPr>
            </w:pPr>
          </w:p>
        </w:tc>
        <w:tc>
          <w:tcPr>
            <w:tcW w:w="2340" w:type="dxa"/>
            <w:shd w:val="clear" w:color="auto" w:fill="auto"/>
          </w:tcPr>
          <w:p w:rsidR="00F80D6B" w:rsidRPr="00521B50" w:rsidRDefault="00F80D6B" w:rsidP="00C44774">
            <w:pPr>
              <w:ind w:left="-14" w:right="-115"/>
              <w:rPr>
                <w:rFonts w:ascii="Arial" w:hAnsi="Arial" w:cs="Arial"/>
                <w:sz w:val="20"/>
                <w:szCs w:val="20"/>
              </w:rPr>
            </w:pPr>
            <w:r w:rsidRPr="00521B50">
              <w:rPr>
                <w:rFonts w:ascii="Arial" w:hAnsi="Arial" w:cs="Arial"/>
                <w:sz w:val="20"/>
                <w:szCs w:val="20"/>
              </w:rPr>
              <w:t>Research /Field job</w:t>
            </w:r>
          </w:p>
          <w:p w:rsidR="00F80D6B" w:rsidRPr="00521B50" w:rsidRDefault="00F80D6B" w:rsidP="00C44774">
            <w:pPr>
              <w:ind w:left="-14" w:right="-115"/>
              <w:rPr>
                <w:rFonts w:ascii="Arial" w:hAnsi="Arial" w:cs="Arial"/>
                <w:sz w:val="20"/>
                <w:szCs w:val="20"/>
              </w:rPr>
            </w:pPr>
          </w:p>
          <w:p w:rsidR="00F80D6B" w:rsidRPr="00521B50" w:rsidRDefault="00F80D6B" w:rsidP="00C44774">
            <w:pPr>
              <w:rPr>
                <w:rFonts w:ascii="Arial" w:hAnsi="Arial" w:cs="Arial"/>
                <w:sz w:val="20"/>
                <w:szCs w:val="20"/>
              </w:rPr>
            </w:pPr>
          </w:p>
        </w:tc>
        <w:tc>
          <w:tcPr>
            <w:tcW w:w="2376" w:type="dxa"/>
            <w:shd w:val="clear" w:color="auto" w:fill="auto"/>
          </w:tcPr>
          <w:p w:rsidR="00F80D6B" w:rsidRPr="00521B50" w:rsidRDefault="00F80D6B" w:rsidP="00C44774">
            <w:pPr>
              <w:ind w:left="-14" w:right="-115"/>
              <w:rPr>
                <w:rFonts w:ascii="Arial" w:hAnsi="Arial" w:cs="Arial"/>
                <w:sz w:val="20"/>
                <w:szCs w:val="20"/>
              </w:rPr>
            </w:pPr>
            <w:r w:rsidRPr="00521B50">
              <w:rPr>
                <w:rFonts w:ascii="Arial" w:hAnsi="Arial" w:cs="Arial"/>
                <w:sz w:val="20"/>
                <w:szCs w:val="20"/>
              </w:rPr>
              <w:t xml:space="preserve">Permanent </w:t>
            </w:r>
          </w:p>
          <w:p w:rsidR="00F80D6B" w:rsidRPr="00521B50" w:rsidRDefault="00F80D6B" w:rsidP="00C44774">
            <w:pPr>
              <w:ind w:left="-108"/>
              <w:contextualSpacing/>
              <w:rPr>
                <w:rFonts w:ascii="Arial" w:hAnsi="Arial" w:cs="Arial"/>
                <w:sz w:val="20"/>
                <w:szCs w:val="20"/>
              </w:rPr>
            </w:pPr>
          </w:p>
        </w:tc>
      </w:tr>
      <w:tr w:rsidR="00F80D6B" w:rsidRPr="00521B50" w:rsidTr="00C44774">
        <w:trPr>
          <w:trHeight w:val="548"/>
          <w:jc w:val="center"/>
        </w:trPr>
        <w:tc>
          <w:tcPr>
            <w:tcW w:w="466" w:type="dxa"/>
            <w:shd w:val="clear" w:color="auto" w:fill="auto"/>
          </w:tcPr>
          <w:p w:rsidR="00F80D6B" w:rsidRPr="00521B50" w:rsidRDefault="00F80D6B" w:rsidP="00C44774">
            <w:pPr>
              <w:spacing w:before="240" w:line="480" w:lineRule="auto"/>
              <w:ind w:left="-108" w:right="-198"/>
              <w:rPr>
                <w:rFonts w:ascii="Arial" w:hAnsi="Arial" w:cs="Arial"/>
                <w:sz w:val="20"/>
                <w:szCs w:val="20"/>
              </w:rPr>
            </w:pPr>
            <w:r w:rsidRPr="00521B50">
              <w:rPr>
                <w:rFonts w:ascii="Arial" w:hAnsi="Arial" w:cs="Arial"/>
                <w:sz w:val="20"/>
                <w:szCs w:val="20"/>
              </w:rPr>
              <w:t>2</w:t>
            </w:r>
          </w:p>
        </w:tc>
        <w:tc>
          <w:tcPr>
            <w:tcW w:w="1604" w:type="dxa"/>
            <w:shd w:val="clear" w:color="auto" w:fill="auto"/>
          </w:tcPr>
          <w:p w:rsidR="00F80D6B" w:rsidRPr="00521B50" w:rsidRDefault="00F80D6B" w:rsidP="00C44774">
            <w:pPr>
              <w:spacing w:before="240"/>
              <w:ind w:right="480"/>
              <w:rPr>
                <w:rFonts w:ascii="Arial" w:hAnsi="Arial" w:cs="Arial"/>
                <w:b/>
                <w:sz w:val="20"/>
                <w:szCs w:val="20"/>
              </w:rPr>
            </w:pPr>
            <w:r w:rsidRPr="00521B50">
              <w:rPr>
                <w:rFonts w:ascii="Arial" w:hAnsi="Arial" w:cs="Arial"/>
                <w:b/>
                <w:sz w:val="20"/>
                <w:szCs w:val="20"/>
              </w:rPr>
              <w:t>PAEC</w:t>
            </w:r>
          </w:p>
        </w:tc>
        <w:tc>
          <w:tcPr>
            <w:tcW w:w="1296" w:type="dxa"/>
            <w:shd w:val="clear" w:color="auto" w:fill="auto"/>
          </w:tcPr>
          <w:p w:rsidR="00F80D6B" w:rsidRPr="00521B50" w:rsidRDefault="00F80D6B" w:rsidP="00C44774">
            <w:pPr>
              <w:ind w:left="-14" w:right="-115"/>
              <w:rPr>
                <w:rFonts w:ascii="Arial" w:hAnsi="Arial" w:cs="Arial"/>
                <w:sz w:val="20"/>
                <w:szCs w:val="20"/>
              </w:rPr>
            </w:pPr>
          </w:p>
          <w:p w:rsidR="00F80D6B" w:rsidRPr="00521B50" w:rsidRDefault="00F80D6B" w:rsidP="00C44774">
            <w:pPr>
              <w:ind w:left="-14" w:right="-115"/>
              <w:rPr>
                <w:rFonts w:ascii="Arial" w:hAnsi="Arial" w:cs="Arial"/>
                <w:sz w:val="20"/>
                <w:szCs w:val="20"/>
              </w:rPr>
            </w:pPr>
            <w:r w:rsidRPr="00521B50">
              <w:rPr>
                <w:rFonts w:ascii="Arial" w:hAnsi="Arial" w:cs="Arial"/>
                <w:sz w:val="20"/>
                <w:szCs w:val="20"/>
              </w:rPr>
              <w:t xml:space="preserve">01-12-2007 To </w:t>
            </w:r>
          </w:p>
          <w:p w:rsidR="00F80D6B" w:rsidRPr="00521B50" w:rsidRDefault="00F80D6B" w:rsidP="00C44774">
            <w:pPr>
              <w:ind w:left="-14" w:right="-115"/>
              <w:rPr>
                <w:rFonts w:ascii="Arial" w:hAnsi="Arial" w:cs="Arial"/>
                <w:sz w:val="20"/>
                <w:szCs w:val="20"/>
              </w:rPr>
            </w:pPr>
            <w:r w:rsidRPr="00521B50">
              <w:rPr>
                <w:rFonts w:ascii="Arial" w:hAnsi="Arial" w:cs="Arial"/>
                <w:sz w:val="20"/>
                <w:szCs w:val="20"/>
              </w:rPr>
              <w:t>01-12-2015</w:t>
            </w:r>
          </w:p>
        </w:tc>
        <w:tc>
          <w:tcPr>
            <w:tcW w:w="1530" w:type="dxa"/>
            <w:shd w:val="clear" w:color="auto" w:fill="auto"/>
          </w:tcPr>
          <w:p w:rsidR="00F80D6B" w:rsidRPr="00521B50" w:rsidRDefault="00F80D6B" w:rsidP="00C44774">
            <w:pPr>
              <w:spacing w:before="240"/>
              <w:ind w:left="-18" w:right="-108"/>
              <w:rPr>
                <w:rFonts w:ascii="Arial" w:hAnsi="Arial" w:cs="Arial"/>
                <w:sz w:val="20"/>
                <w:szCs w:val="20"/>
              </w:rPr>
            </w:pPr>
            <w:r w:rsidRPr="00521B50">
              <w:rPr>
                <w:rFonts w:ascii="Arial" w:hAnsi="Arial" w:cs="Arial"/>
                <w:sz w:val="20"/>
                <w:szCs w:val="20"/>
              </w:rPr>
              <w:t>Sr. Scientist Geology</w:t>
            </w:r>
          </w:p>
          <w:p w:rsidR="00F80D6B" w:rsidRPr="00521B50" w:rsidRDefault="00F80D6B" w:rsidP="00C44774">
            <w:pPr>
              <w:rPr>
                <w:rFonts w:ascii="Arial" w:hAnsi="Arial" w:cs="Arial"/>
                <w:sz w:val="20"/>
                <w:szCs w:val="20"/>
              </w:rPr>
            </w:pPr>
          </w:p>
        </w:tc>
        <w:tc>
          <w:tcPr>
            <w:tcW w:w="720" w:type="dxa"/>
            <w:shd w:val="clear" w:color="auto" w:fill="auto"/>
          </w:tcPr>
          <w:p w:rsidR="00F80D6B" w:rsidRPr="00521B50" w:rsidRDefault="00F80D6B" w:rsidP="00C44774">
            <w:pPr>
              <w:jc w:val="center"/>
              <w:rPr>
                <w:rFonts w:ascii="Arial" w:hAnsi="Arial" w:cs="Arial"/>
                <w:b/>
                <w:sz w:val="20"/>
                <w:szCs w:val="20"/>
              </w:rPr>
            </w:pPr>
          </w:p>
          <w:p w:rsidR="00F80D6B" w:rsidRPr="00521B50" w:rsidRDefault="00F80D6B" w:rsidP="00C44774">
            <w:pPr>
              <w:jc w:val="center"/>
              <w:rPr>
                <w:rFonts w:ascii="Arial" w:hAnsi="Arial" w:cs="Arial"/>
                <w:b/>
                <w:sz w:val="20"/>
                <w:szCs w:val="20"/>
              </w:rPr>
            </w:pPr>
            <w:r w:rsidRPr="00521B50">
              <w:rPr>
                <w:rFonts w:ascii="Arial" w:hAnsi="Arial" w:cs="Arial"/>
                <w:b/>
                <w:sz w:val="20"/>
                <w:szCs w:val="20"/>
              </w:rPr>
              <w:t>18</w:t>
            </w:r>
          </w:p>
        </w:tc>
        <w:tc>
          <w:tcPr>
            <w:tcW w:w="2340" w:type="dxa"/>
            <w:shd w:val="clear" w:color="auto" w:fill="auto"/>
          </w:tcPr>
          <w:p w:rsidR="00F80D6B" w:rsidRPr="00521B50" w:rsidRDefault="00F80D6B" w:rsidP="00C44774">
            <w:pPr>
              <w:ind w:left="-14" w:right="-115"/>
              <w:rPr>
                <w:rFonts w:ascii="Arial" w:hAnsi="Arial" w:cs="Arial"/>
                <w:sz w:val="20"/>
                <w:szCs w:val="20"/>
              </w:rPr>
            </w:pPr>
            <w:r w:rsidRPr="00521B50">
              <w:rPr>
                <w:rFonts w:ascii="Arial" w:hAnsi="Arial" w:cs="Arial"/>
                <w:sz w:val="20"/>
                <w:szCs w:val="20"/>
              </w:rPr>
              <w:t>Research and Field</w:t>
            </w: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tc>
        <w:tc>
          <w:tcPr>
            <w:tcW w:w="2376" w:type="dxa"/>
            <w:shd w:val="clear" w:color="auto" w:fill="auto"/>
          </w:tcPr>
          <w:p w:rsidR="00F80D6B" w:rsidRPr="00521B50" w:rsidRDefault="00F80D6B" w:rsidP="00C44774">
            <w:pPr>
              <w:ind w:left="-14" w:right="-115"/>
              <w:rPr>
                <w:rFonts w:ascii="Arial" w:hAnsi="Arial" w:cs="Arial"/>
                <w:sz w:val="20"/>
                <w:szCs w:val="20"/>
              </w:rPr>
            </w:pPr>
            <w:r w:rsidRPr="00521B50">
              <w:rPr>
                <w:rFonts w:ascii="Arial" w:hAnsi="Arial" w:cs="Arial"/>
                <w:sz w:val="20"/>
                <w:szCs w:val="20"/>
              </w:rPr>
              <w:t xml:space="preserve">Permanent </w:t>
            </w:r>
          </w:p>
          <w:p w:rsidR="00F80D6B" w:rsidRPr="00521B50" w:rsidRDefault="00F80D6B" w:rsidP="00C44774">
            <w:pPr>
              <w:ind w:left="-108"/>
              <w:contextualSpacing/>
              <w:rPr>
                <w:rFonts w:ascii="Arial" w:hAnsi="Arial" w:cs="Arial"/>
                <w:sz w:val="20"/>
                <w:szCs w:val="20"/>
              </w:rPr>
            </w:pPr>
          </w:p>
        </w:tc>
      </w:tr>
      <w:tr w:rsidR="00F80D6B" w:rsidRPr="00521B50" w:rsidTr="00C44774">
        <w:trPr>
          <w:trHeight w:val="872"/>
          <w:jc w:val="center"/>
        </w:trPr>
        <w:tc>
          <w:tcPr>
            <w:tcW w:w="466" w:type="dxa"/>
            <w:shd w:val="clear" w:color="auto" w:fill="auto"/>
          </w:tcPr>
          <w:p w:rsidR="00F80D6B" w:rsidRPr="00521B50" w:rsidRDefault="00F80D6B" w:rsidP="00C44774">
            <w:pPr>
              <w:spacing w:before="240" w:line="480" w:lineRule="auto"/>
              <w:ind w:left="-108" w:right="-198"/>
              <w:rPr>
                <w:rFonts w:ascii="Arial" w:hAnsi="Arial" w:cs="Arial"/>
                <w:sz w:val="20"/>
                <w:szCs w:val="20"/>
              </w:rPr>
            </w:pPr>
            <w:r w:rsidRPr="00521B50">
              <w:rPr>
                <w:rFonts w:ascii="Arial" w:hAnsi="Arial" w:cs="Arial"/>
                <w:sz w:val="20"/>
                <w:szCs w:val="20"/>
              </w:rPr>
              <w:t>3</w:t>
            </w:r>
          </w:p>
        </w:tc>
        <w:tc>
          <w:tcPr>
            <w:tcW w:w="1604" w:type="dxa"/>
            <w:shd w:val="clear" w:color="auto" w:fill="auto"/>
          </w:tcPr>
          <w:p w:rsidR="00F80D6B" w:rsidRPr="00521B50" w:rsidRDefault="00F80D6B" w:rsidP="00C44774">
            <w:pPr>
              <w:spacing w:before="240"/>
              <w:ind w:left="-88" w:right="-54"/>
              <w:rPr>
                <w:rFonts w:ascii="Arial" w:hAnsi="Arial" w:cs="Arial"/>
                <w:b/>
                <w:sz w:val="20"/>
                <w:szCs w:val="20"/>
              </w:rPr>
            </w:pPr>
            <w:r>
              <w:rPr>
                <w:rFonts w:ascii="Arial" w:hAnsi="Arial" w:cs="Arial"/>
                <w:b/>
                <w:sz w:val="20"/>
                <w:szCs w:val="20"/>
              </w:rPr>
              <w:t xml:space="preserve">  </w:t>
            </w:r>
            <w:r w:rsidRPr="00521B50">
              <w:rPr>
                <w:rFonts w:ascii="Arial" w:hAnsi="Arial" w:cs="Arial"/>
                <w:b/>
                <w:sz w:val="20"/>
                <w:szCs w:val="20"/>
              </w:rPr>
              <w:t>PAEC</w:t>
            </w:r>
          </w:p>
          <w:p w:rsidR="00F80D6B" w:rsidRPr="00521B50" w:rsidRDefault="00F80D6B" w:rsidP="00C44774">
            <w:pPr>
              <w:spacing w:before="240"/>
              <w:ind w:right="480"/>
              <w:rPr>
                <w:rFonts w:ascii="Arial" w:hAnsi="Arial" w:cs="Arial"/>
                <w:sz w:val="20"/>
                <w:szCs w:val="20"/>
              </w:rPr>
            </w:pPr>
          </w:p>
        </w:tc>
        <w:tc>
          <w:tcPr>
            <w:tcW w:w="1296" w:type="dxa"/>
            <w:shd w:val="clear" w:color="auto" w:fill="auto"/>
          </w:tcPr>
          <w:p w:rsidR="00F80D6B" w:rsidRPr="00521B50" w:rsidRDefault="00F80D6B" w:rsidP="00C44774">
            <w:pPr>
              <w:ind w:left="-14" w:right="-115"/>
              <w:rPr>
                <w:rFonts w:ascii="Arial" w:hAnsi="Arial" w:cs="Arial"/>
                <w:sz w:val="20"/>
                <w:szCs w:val="20"/>
              </w:rPr>
            </w:pPr>
            <w:r w:rsidRPr="00521B50">
              <w:rPr>
                <w:rFonts w:ascii="Arial" w:hAnsi="Arial" w:cs="Arial"/>
                <w:sz w:val="20"/>
                <w:szCs w:val="20"/>
              </w:rPr>
              <w:t xml:space="preserve">01-04-2002 To </w:t>
            </w:r>
          </w:p>
          <w:p w:rsidR="00F80D6B" w:rsidRPr="00521B50" w:rsidRDefault="00F80D6B" w:rsidP="00C44774">
            <w:pPr>
              <w:ind w:left="-14" w:right="-115"/>
              <w:rPr>
                <w:rFonts w:ascii="Arial" w:hAnsi="Arial" w:cs="Arial"/>
                <w:sz w:val="20"/>
                <w:szCs w:val="20"/>
              </w:rPr>
            </w:pPr>
            <w:r w:rsidRPr="00521B50">
              <w:rPr>
                <w:rFonts w:ascii="Arial" w:hAnsi="Arial" w:cs="Arial"/>
                <w:sz w:val="20"/>
                <w:szCs w:val="20"/>
              </w:rPr>
              <w:t>01-12-2007</w:t>
            </w:r>
          </w:p>
          <w:p w:rsidR="00F80D6B" w:rsidRPr="00521B50" w:rsidRDefault="00F80D6B" w:rsidP="00C44774">
            <w:pPr>
              <w:rPr>
                <w:rFonts w:ascii="Arial" w:hAnsi="Arial" w:cs="Arial"/>
                <w:sz w:val="20"/>
                <w:szCs w:val="20"/>
              </w:rPr>
            </w:pPr>
          </w:p>
        </w:tc>
        <w:tc>
          <w:tcPr>
            <w:tcW w:w="1530" w:type="dxa"/>
            <w:shd w:val="clear" w:color="auto" w:fill="auto"/>
          </w:tcPr>
          <w:p w:rsidR="00F80D6B" w:rsidRPr="00521B50" w:rsidRDefault="00F80D6B" w:rsidP="00C44774">
            <w:pPr>
              <w:spacing w:before="240"/>
              <w:ind w:left="-18" w:right="-108"/>
              <w:rPr>
                <w:rFonts w:ascii="Arial" w:hAnsi="Arial" w:cs="Arial"/>
                <w:sz w:val="20"/>
                <w:szCs w:val="20"/>
              </w:rPr>
            </w:pPr>
            <w:r w:rsidRPr="00521B50">
              <w:rPr>
                <w:rFonts w:ascii="Arial" w:hAnsi="Arial" w:cs="Arial"/>
                <w:sz w:val="20"/>
                <w:szCs w:val="20"/>
              </w:rPr>
              <w:t>Jr. Scientist Geology</w:t>
            </w:r>
          </w:p>
          <w:p w:rsidR="00F80D6B" w:rsidRPr="00521B50" w:rsidRDefault="00F80D6B" w:rsidP="00C44774">
            <w:pPr>
              <w:rPr>
                <w:rFonts w:ascii="Arial" w:hAnsi="Arial" w:cs="Arial"/>
                <w:sz w:val="20"/>
                <w:szCs w:val="20"/>
              </w:rPr>
            </w:pPr>
          </w:p>
        </w:tc>
        <w:tc>
          <w:tcPr>
            <w:tcW w:w="720" w:type="dxa"/>
            <w:shd w:val="clear" w:color="auto" w:fill="auto"/>
          </w:tcPr>
          <w:p w:rsidR="00F80D6B" w:rsidRPr="00521B50" w:rsidRDefault="00F80D6B" w:rsidP="00C44774">
            <w:pPr>
              <w:spacing w:before="240"/>
              <w:ind w:left="-18" w:right="-108"/>
              <w:jc w:val="center"/>
              <w:rPr>
                <w:rFonts w:ascii="Arial" w:hAnsi="Arial" w:cs="Arial"/>
                <w:b/>
                <w:sz w:val="20"/>
                <w:szCs w:val="20"/>
              </w:rPr>
            </w:pPr>
            <w:r w:rsidRPr="00521B50">
              <w:rPr>
                <w:rFonts w:ascii="Arial" w:hAnsi="Arial" w:cs="Arial"/>
                <w:b/>
                <w:sz w:val="20"/>
                <w:szCs w:val="20"/>
              </w:rPr>
              <w:t>17</w:t>
            </w:r>
          </w:p>
          <w:p w:rsidR="00F80D6B" w:rsidRPr="00521B50" w:rsidRDefault="00F80D6B" w:rsidP="00C44774">
            <w:pPr>
              <w:jc w:val="center"/>
              <w:rPr>
                <w:rFonts w:ascii="Arial" w:hAnsi="Arial" w:cs="Arial"/>
                <w:b/>
                <w:sz w:val="20"/>
                <w:szCs w:val="20"/>
              </w:rPr>
            </w:pPr>
          </w:p>
        </w:tc>
        <w:tc>
          <w:tcPr>
            <w:tcW w:w="2340" w:type="dxa"/>
            <w:shd w:val="clear" w:color="auto" w:fill="auto"/>
          </w:tcPr>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r w:rsidRPr="00521B50">
              <w:rPr>
                <w:rFonts w:ascii="Arial" w:hAnsi="Arial" w:cs="Arial"/>
                <w:sz w:val="20"/>
                <w:szCs w:val="20"/>
              </w:rPr>
              <w:t>Research and Field</w:t>
            </w: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tc>
        <w:tc>
          <w:tcPr>
            <w:tcW w:w="2376" w:type="dxa"/>
            <w:shd w:val="clear" w:color="auto" w:fill="auto"/>
          </w:tcPr>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r w:rsidRPr="00521B50">
              <w:rPr>
                <w:rFonts w:ascii="Arial" w:hAnsi="Arial" w:cs="Arial"/>
                <w:sz w:val="20"/>
                <w:szCs w:val="20"/>
              </w:rPr>
              <w:t xml:space="preserve">Permanent </w:t>
            </w:r>
          </w:p>
          <w:p w:rsidR="00F80D6B" w:rsidRPr="00521B50" w:rsidRDefault="00F80D6B" w:rsidP="00C44774">
            <w:pPr>
              <w:ind w:left="-108"/>
              <w:contextualSpacing/>
              <w:rPr>
                <w:rFonts w:ascii="Arial" w:hAnsi="Arial" w:cs="Arial"/>
                <w:sz w:val="20"/>
                <w:szCs w:val="20"/>
              </w:rPr>
            </w:pPr>
          </w:p>
        </w:tc>
      </w:tr>
      <w:tr w:rsidR="00F80D6B" w:rsidRPr="00521B50" w:rsidTr="00C44774">
        <w:trPr>
          <w:trHeight w:val="1520"/>
          <w:jc w:val="center"/>
        </w:trPr>
        <w:tc>
          <w:tcPr>
            <w:tcW w:w="466" w:type="dxa"/>
            <w:shd w:val="clear" w:color="auto" w:fill="auto"/>
          </w:tcPr>
          <w:p w:rsidR="00F80D6B" w:rsidRPr="00521B50" w:rsidRDefault="00F80D6B" w:rsidP="00C44774">
            <w:pPr>
              <w:spacing w:before="240" w:line="480" w:lineRule="auto"/>
              <w:ind w:left="-108" w:right="-198"/>
              <w:rPr>
                <w:rFonts w:ascii="Arial" w:hAnsi="Arial" w:cs="Arial"/>
                <w:sz w:val="20"/>
                <w:szCs w:val="20"/>
              </w:rPr>
            </w:pPr>
            <w:r w:rsidRPr="00521B50">
              <w:rPr>
                <w:rFonts w:ascii="Arial" w:hAnsi="Arial" w:cs="Arial"/>
                <w:sz w:val="20"/>
                <w:szCs w:val="20"/>
              </w:rPr>
              <w:t>4</w:t>
            </w:r>
          </w:p>
          <w:p w:rsidR="00F80D6B" w:rsidRPr="00521B50" w:rsidRDefault="00F80D6B" w:rsidP="00C44774">
            <w:pPr>
              <w:spacing w:before="240" w:line="480" w:lineRule="auto"/>
              <w:ind w:left="-108" w:right="-198"/>
              <w:rPr>
                <w:rFonts w:ascii="Arial" w:hAnsi="Arial" w:cs="Arial"/>
                <w:sz w:val="20"/>
                <w:szCs w:val="20"/>
              </w:rPr>
            </w:pPr>
          </w:p>
        </w:tc>
        <w:tc>
          <w:tcPr>
            <w:tcW w:w="1604" w:type="dxa"/>
            <w:shd w:val="clear" w:color="auto" w:fill="auto"/>
          </w:tcPr>
          <w:p w:rsidR="00F80D6B" w:rsidRPr="00521B50" w:rsidRDefault="00F80D6B" w:rsidP="00C44774">
            <w:pPr>
              <w:spacing w:before="240"/>
              <w:ind w:right="480"/>
              <w:rPr>
                <w:rFonts w:ascii="Arial" w:hAnsi="Arial" w:cs="Arial"/>
                <w:sz w:val="20"/>
                <w:szCs w:val="20"/>
              </w:rPr>
            </w:pPr>
            <w:r w:rsidRPr="00521B50">
              <w:rPr>
                <w:rFonts w:ascii="Arial" w:hAnsi="Arial" w:cs="Arial"/>
                <w:sz w:val="20"/>
                <w:szCs w:val="20"/>
              </w:rPr>
              <w:t xml:space="preserve">M/s </w:t>
            </w:r>
            <w:r w:rsidRPr="00521B50">
              <w:rPr>
                <w:rFonts w:ascii="Arial" w:hAnsi="Arial" w:cs="Arial"/>
                <w:b/>
                <w:sz w:val="20"/>
                <w:szCs w:val="20"/>
              </w:rPr>
              <w:t>Dong Fang Electric Corporation China</w:t>
            </w:r>
          </w:p>
        </w:tc>
        <w:tc>
          <w:tcPr>
            <w:tcW w:w="1296" w:type="dxa"/>
            <w:shd w:val="clear" w:color="auto" w:fill="auto"/>
          </w:tcPr>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r w:rsidRPr="00521B50">
              <w:rPr>
                <w:rFonts w:ascii="Arial" w:hAnsi="Arial" w:cs="Arial"/>
                <w:sz w:val="20"/>
                <w:szCs w:val="20"/>
              </w:rPr>
              <w:t>0</w:t>
            </w:r>
            <w:r>
              <w:rPr>
                <w:rFonts w:ascii="Arial" w:hAnsi="Arial" w:cs="Arial"/>
                <w:sz w:val="20"/>
                <w:szCs w:val="20"/>
              </w:rPr>
              <w:t>9</w:t>
            </w:r>
            <w:r w:rsidRPr="00521B50">
              <w:rPr>
                <w:rFonts w:ascii="Arial" w:hAnsi="Arial" w:cs="Arial"/>
                <w:sz w:val="20"/>
                <w:szCs w:val="20"/>
              </w:rPr>
              <w:t xml:space="preserve">-09-1996 To </w:t>
            </w:r>
          </w:p>
          <w:p w:rsidR="00F80D6B" w:rsidRPr="00521B50" w:rsidRDefault="00F80D6B" w:rsidP="00C44774">
            <w:pPr>
              <w:rPr>
                <w:rFonts w:ascii="Arial" w:hAnsi="Arial" w:cs="Arial"/>
                <w:sz w:val="20"/>
                <w:szCs w:val="20"/>
              </w:rPr>
            </w:pPr>
            <w:r w:rsidRPr="00521B50">
              <w:rPr>
                <w:rFonts w:ascii="Arial" w:hAnsi="Arial" w:cs="Arial"/>
                <w:sz w:val="20"/>
                <w:szCs w:val="20"/>
              </w:rPr>
              <w:t>31-03-2002</w:t>
            </w: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tc>
        <w:tc>
          <w:tcPr>
            <w:tcW w:w="1530" w:type="dxa"/>
            <w:shd w:val="clear" w:color="auto" w:fill="auto"/>
          </w:tcPr>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r w:rsidRPr="00521B50">
              <w:rPr>
                <w:rFonts w:ascii="Arial" w:hAnsi="Arial" w:cs="Arial"/>
                <w:sz w:val="20"/>
                <w:szCs w:val="20"/>
              </w:rPr>
              <w:t>Geologist</w:t>
            </w:r>
          </w:p>
          <w:p w:rsidR="00F80D6B" w:rsidRPr="00521B50" w:rsidRDefault="00F80D6B" w:rsidP="00C44774">
            <w:pPr>
              <w:rPr>
                <w:rFonts w:ascii="Arial" w:hAnsi="Arial" w:cs="Arial"/>
                <w:sz w:val="20"/>
                <w:szCs w:val="20"/>
              </w:rPr>
            </w:pPr>
          </w:p>
          <w:p w:rsidR="00F80D6B" w:rsidRPr="00521B50" w:rsidRDefault="00F80D6B" w:rsidP="00C44774">
            <w:pPr>
              <w:jc w:val="center"/>
              <w:rPr>
                <w:rFonts w:ascii="Arial" w:hAnsi="Arial" w:cs="Arial"/>
                <w:sz w:val="20"/>
                <w:szCs w:val="20"/>
              </w:rPr>
            </w:pPr>
          </w:p>
          <w:p w:rsidR="00F80D6B" w:rsidRPr="00521B50" w:rsidRDefault="00F80D6B" w:rsidP="00C44774">
            <w:pPr>
              <w:rPr>
                <w:rFonts w:ascii="Arial" w:hAnsi="Arial" w:cs="Arial"/>
                <w:sz w:val="20"/>
                <w:szCs w:val="20"/>
              </w:rPr>
            </w:pPr>
          </w:p>
        </w:tc>
        <w:tc>
          <w:tcPr>
            <w:tcW w:w="720" w:type="dxa"/>
            <w:shd w:val="clear" w:color="auto" w:fill="auto"/>
          </w:tcPr>
          <w:p w:rsidR="00F80D6B" w:rsidRPr="00521B50" w:rsidRDefault="00F80D6B" w:rsidP="00C44774">
            <w:pPr>
              <w:spacing w:before="240"/>
              <w:ind w:left="-18" w:right="-108"/>
              <w:jc w:val="center"/>
              <w:rPr>
                <w:rFonts w:ascii="Arial" w:hAnsi="Arial" w:cs="Arial"/>
                <w:b/>
                <w:sz w:val="20"/>
                <w:szCs w:val="20"/>
              </w:rPr>
            </w:pPr>
          </w:p>
          <w:p w:rsidR="00F80D6B" w:rsidRPr="00521B50" w:rsidRDefault="00F80D6B" w:rsidP="00C44774">
            <w:pPr>
              <w:spacing w:before="240"/>
              <w:ind w:left="-18" w:right="-108"/>
              <w:jc w:val="center"/>
              <w:rPr>
                <w:rFonts w:ascii="Arial" w:hAnsi="Arial" w:cs="Arial"/>
                <w:b/>
                <w:sz w:val="20"/>
                <w:szCs w:val="20"/>
              </w:rPr>
            </w:pPr>
            <w:r w:rsidRPr="00521B50">
              <w:rPr>
                <w:rFonts w:ascii="Arial" w:hAnsi="Arial" w:cs="Arial"/>
                <w:b/>
                <w:sz w:val="20"/>
                <w:szCs w:val="20"/>
              </w:rPr>
              <w:t>17</w:t>
            </w:r>
          </w:p>
          <w:p w:rsidR="00F80D6B" w:rsidRPr="00521B50" w:rsidRDefault="00F80D6B" w:rsidP="00C44774">
            <w:pPr>
              <w:jc w:val="center"/>
              <w:rPr>
                <w:rFonts w:ascii="Arial" w:hAnsi="Arial" w:cs="Arial"/>
                <w:b/>
                <w:sz w:val="20"/>
                <w:szCs w:val="20"/>
              </w:rPr>
            </w:pPr>
          </w:p>
          <w:p w:rsidR="00F80D6B" w:rsidRPr="00521B50" w:rsidRDefault="00F80D6B" w:rsidP="00C44774">
            <w:pPr>
              <w:jc w:val="center"/>
              <w:rPr>
                <w:rFonts w:ascii="Arial" w:hAnsi="Arial" w:cs="Arial"/>
                <w:b/>
                <w:sz w:val="20"/>
                <w:szCs w:val="20"/>
              </w:rPr>
            </w:pPr>
          </w:p>
        </w:tc>
        <w:tc>
          <w:tcPr>
            <w:tcW w:w="2340" w:type="dxa"/>
            <w:shd w:val="clear" w:color="auto" w:fill="auto"/>
          </w:tcPr>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p w:rsidR="00F80D6B" w:rsidRPr="00521B50" w:rsidRDefault="00F80D6B" w:rsidP="00C44774">
            <w:pPr>
              <w:ind w:left="-144" w:right="-72"/>
              <w:rPr>
                <w:rFonts w:ascii="Arial" w:hAnsi="Arial" w:cs="Arial"/>
                <w:sz w:val="20"/>
                <w:szCs w:val="20"/>
              </w:rPr>
            </w:pPr>
            <w:r w:rsidRPr="00521B50">
              <w:rPr>
                <w:rFonts w:ascii="Arial" w:hAnsi="Arial" w:cs="Arial"/>
                <w:sz w:val="20"/>
                <w:szCs w:val="20"/>
              </w:rPr>
              <w:t>Dam Construction/</w:t>
            </w:r>
          </w:p>
          <w:p w:rsidR="00F80D6B" w:rsidRPr="00521B50" w:rsidRDefault="00F80D6B" w:rsidP="00C44774">
            <w:pPr>
              <w:ind w:left="-144" w:right="-72"/>
              <w:rPr>
                <w:rFonts w:ascii="Arial" w:hAnsi="Arial" w:cs="Arial"/>
                <w:sz w:val="20"/>
                <w:szCs w:val="20"/>
              </w:rPr>
            </w:pPr>
            <w:r w:rsidRPr="00521B50">
              <w:rPr>
                <w:rFonts w:ascii="Arial" w:hAnsi="Arial" w:cs="Arial"/>
                <w:sz w:val="20"/>
                <w:szCs w:val="20"/>
              </w:rPr>
              <w:t>Field and Lab</w:t>
            </w:r>
          </w:p>
          <w:p w:rsidR="00F80D6B" w:rsidRPr="00521B50" w:rsidRDefault="00F80D6B" w:rsidP="00C44774">
            <w:pPr>
              <w:rPr>
                <w:rFonts w:ascii="Arial" w:hAnsi="Arial" w:cs="Arial"/>
                <w:sz w:val="20"/>
                <w:szCs w:val="20"/>
              </w:rPr>
            </w:pPr>
          </w:p>
        </w:tc>
        <w:tc>
          <w:tcPr>
            <w:tcW w:w="2376" w:type="dxa"/>
            <w:shd w:val="clear" w:color="auto" w:fill="auto"/>
          </w:tcPr>
          <w:p w:rsidR="00F80D6B" w:rsidRPr="00521B50" w:rsidRDefault="00F80D6B" w:rsidP="00C44774">
            <w:pPr>
              <w:rPr>
                <w:rFonts w:ascii="Arial" w:eastAsia="Microsoft YaHei" w:hAnsi="Arial" w:cs="Arial"/>
                <w:sz w:val="20"/>
                <w:szCs w:val="20"/>
              </w:rPr>
            </w:pPr>
            <w:r w:rsidRPr="00521B50">
              <w:rPr>
                <w:rFonts w:ascii="Arial" w:eastAsia="Microsoft YaHei" w:hAnsi="Arial" w:cs="Arial"/>
                <w:sz w:val="20"/>
                <w:szCs w:val="20"/>
              </w:rPr>
              <w:t>Ghazi-Barotha Hydropower Project (Barotha-Construction)</w:t>
            </w:r>
          </w:p>
          <w:p w:rsidR="00F80D6B" w:rsidRPr="00521B50" w:rsidRDefault="00F80D6B" w:rsidP="00C44774">
            <w:pPr>
              <w:rPr>
                <w:rFonts w:ascii="Arial" w:eastAsia="Microsoft YaHei" w:hAnsi="Arial" w:cs="Arial"/>
                <w:sz w:val="20"/>
                <w:szCs w:val="20"/>
              </w:rPr>
            </w:pPr>
            <w:r w:rsidRPr="00521B50">
              <w:rPr>
                <w:rFonts w:ascii="Arial" w:eastAsia="Microsoft YaHei" w:hAnsi="Arial" w:cs="Arial"/>
                <w:sz w:val="20"/>
                <w:szCs w:val="20"/>
              </w:rPr>
              <w:t>Site: Power House and Tail race channel, Head ponds, Barotha</w:t>
            </w:r>
          </w:p>
          <w:p w:rsidR="00F80D6B" w:rsidRPr="00521B50" w:rsidRDefault="00F80D6B" w:rsidP="00C44774">
            <w:pPr>
              <w:ind w:left="-108"/>
              <w:contextualSpacing/>
              <w:rPr>
                <w:rFonts w:ascii="Arial" w:hAnsi="Arial" w:cs="Arial"/>
                <w:sz w:val="20"/>
                <w:szCs w:val="20"/>
              </w:rPr>
            </w:pPr>
            <w:r>
              <w:rPr>
                <w:rFonts w:ascii="Arial" w:hAnsi="Arial" w:cs="Arial"/>
                <w:sz w:val="20"/>
                <w:szCs w:val="20"/>
              </w:rPr>
              <w:t xml:space="preserve">Contract </w:t>
            </w:r>
            <w:r w:rsidRPr="00521B50">
              <w:rPr>
                <w:rFonts w:ascii="Arial" w:hAnsi="Arial" w:cs="Arial"/>
                <w:sz w:val="20"/>
                <w:szCs w:val="20"/>
              </w:rPr>
              <w:t>for Project</w:t>
            </w:r>
          </w:p>
        </w:tc>
      </w:tr>
      <w:tr w:rsidR="00F80D6B" w:rsidRPr="00521B50" w:rsidTr="00C44774">
        <w:trPr>
          <w:trHeight w:val="1115"/>
          <w:jc w:val="center"/>
        </w:trPr>
        <w:tc>
          <w:tcPr>
            <w:tcW w:w="466" w:type="dxa"/>
            <w:shd w:val="clear" w:color="auto" w:fill="auto"/>
          </w:tcPr>
          <w:p w:rsidR="00F80D6B" w:rsidRPr="00521B50" w:rsidRDefault="00F80D6B" w:rsidP="00C44774">
            <w:pPr>
              <w:spacing w:before="240" w:line="480" w:lineRule="auto"/>
              <w:ind w:left="-108" w:right="-198"/>
              <w:rPr>
                <w:rFonts w:ascii="Arial" w:hAnsi="Arial" w:cs="Arial"/>
                <w:sz w:val="20"/>
                <w:szCs w:val="20"/>
              </w:rPr>
            </w:pPr>
            <w:r w:rsidRPr="00521B50">
              <w:rPr>
                <w:rFonts w:ascii="Arial" w:hAnsi="Arial" w:cs="Arial"/>
                <w:sz w:val="20"/>
                <w:szCs w:val="20"/>
              </w:rPr>
              <w:t>5</w:t>
            </w:r>
          </w:p>
        </w:tc>
        <w:tc>
          <w:tcPr>
            <w:tcW w:w="1604" w:type="dxa"/>
            <w:shd w:val="clear" w:color="auto" w:fill="auto"/>
          </w:tcPr>
          <w:p w:rsidR="00F80D6B" w:rsidRPr="00521B50" w:rsidRDefault="00F80D6B" w:rsidP="00C44774">
            <w:pPr>
              <w:ind w:left="-108" w:right="-18" w:firstLine="18"/>
              <w:rPr>
                <w:rFonts w:ascii="Arial" w:hAnsi="Arial" w:cs="Arial"/>
                <w:sz w:val="20"/>
                <w:szCs w:val="20"/>
              </w:rPr>
            </w:pPr>
            <w:r w:rsidRPr="00521B50">
              <w:rPr>
                <w:rFonts w:ascii="Arial" w:eastAsia="Microsoft YaHei" w:hAnsi="Arial" w:cs="Arial"/>
                <w:sz w:val="20"/>
                <w:szCs w:val="20"/>
              </w:rPr>
              <w:t xml:space="preserve">M/s </w:t>
            </w:r>
            <w:r w:rsidRPr="00521B50">
              <w:rPr>
                <w:rFonts w:ascii="Arial" w:eastAsia="Microsoft YaHei" w:hAnsi="Arial" w:cs="Arial"/>
                <w:b/>
                <w:sz w:val="20"/>
                <w:szCs w:val="20"/>
              </w:rPr>
              <w:t>China Petroleum Engineering Construction Corporation</w:t>
            </w:r>
          </w:p>
        </w:tc>
        <w:tc>
          <w:tcPr>
            <w:tcW w:w="1296" w:type="dxa"/>
            <w:shd w:val="clear" w:color="auto" w:fill="auto"/>
          </w:tcPr>
          <w:p w:rsidR="00F80D6B" w:rsidRPr="00521B50" w:rsidRDefault="00F80D6B" w:rsidP="00C44774">
            <w:pPr>
              <w:rPr>
                <w:rFonts w:ascii="Arial" w:eastAsia="Microsoft YaHei" w:hAnsi="Arial" w:cs="Arial"/>
                <w:sz w:val="20"/>
                <w:szCs w:val="20"/>
              </w:rPr>
            </w:pPr>
            <w:r w:rsidRPr="00521B50">
              <w:rPr>
                <w:rFonts w:ascii="Arial" w:eastAsia="Microsoft YaHei" w:hAnsi="Arial" w:cs="Arial"/>
                <w:sz w:val="20"/>
                <w:szCs w:val="20"/>
              </w:rPr>
              <w:t xml:space="preserve">01-01-1993 To </w:t>
            </w:r>
          </w:p>
          <w:p w:rsidR="00F80D6B" w:rsidRPr="00521B50" w:rsidRDefault="00F80D6B" w:rsidP="00C44774">
            <w:pPr>
              <w:rPr>
                <w:rFonts w:ascii="Arial" w:eastAsia="Microsoft YaHei" w:hAnsi="Arial" w:cs="Arial"/>
                <w:sz w:val="20"/>
                <w:szCs w:val="20"/>
              </w:rPr>
            </w:pPr>
            <w:r w:rsidRPr="00521B50">
              <w:rPr>
                <w:rFonts w:ascii="Arial" w:eastAsia="Microsoft YaHei" w:hAnsi="Arial" w:cs="Arial"/>
                <w:sz w:val="20"/>
                <w:szCs w:val="20"/>
              </w:rPr>
              <w:t>0</w:t>
            </w:r>
            <w:r>
              <w:rPr>
                <w:rFonts w:ascii="Arial" w:eastAsia="Microsoft YaHei" w:hAnsi="Arial" w:cs="Arial"/>
                <w:sz w:val="20"/>
                <w:szCs w:val="20"/>
              </w:rPr>
              <w:t>8</w:t>
            </w:r>
            <w:r w:rsidRPr="00521B50">
              <w:rPr>
                <w:rFonts w:ascii="Arial" w:eastAsia="Microsoft YaHei" w:hAnsi="Arial" w:cs="Arial"/>
                <w:sz w:val="20"/>
                <w:szCs w:val="20"/>
              </w:rPr>
              <w:t>-09-1996</w:t>
            </w: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p>
        </w:tc>
        <w:tc>
          <w:tcPr>
            <w:tcW w:w="1530" w:type="dxa"/>
            <w:shd w:val="clear" w:color="auto" w:fill="auto"/>
          </w:tcPr>
          <w:p w:rsidR="00F80D6B" w:rsidRPr="00521B50" w:rsidRDefault="00F80D6B" w:rsidP="00C44774">
            <w:pPr>
              <w:rPr>
                <w:rFonts w:ascii="Arial" w:hAnsi="Arial" w:cs="Arial"/>
                <w:sz w:val="20"/>
                <w:szCs w:val="20"/>
              </w:rPr>
            </w:pPr>
            <w:r w:rsidRPr="00521B50">
              <w:rPr>
                <w:rFonts w:ascii="Arial" w:hAnsi="Arial" w:cs="Arial"/>
                <w:sz w:val="20"/>
                <w:szCs w:val="20"/>
              </w:rPr>
              <w:t>Geologist</w:t>
            </w:r>
          </w:p>
        </w:tc>
        <w:tc>
          <w:tcPr>
            <w:tcW w:w="720" w:type="dxa"/>
            <w:shd w:val="clear" w:color="auto" w:fill="auto"/>
          </w:tcPr>
          <w:p w:rsidR="00F80D6B" w:rsidRPr="00521B50" w:rsidRDefault="00F80D6B" w:rsidP="00C44774">
            <w:pPr>
              <w:jc w:val="center"/>
              <w:rPr>
                <w:rFonts w:ascii="Arial" w:hAnsi="Arial" w:cs="Arial"/>
                <w:b/>
                <w:sz w:val="20"/>
                <w:szCs w:val="20"/>
              </w:rPr>
            </w:pPr>
          </w:p>
          <w:p w:rsidR="00F80D6B" w:rsidRPr="00521B50" w:rsidRDefault="00F80D6B" w:rsidP="00C44774">
            <w:pPr>
              <w:jc w:val="center"/>
              <w:rPr>
                <w:rFonts w:ascii="Arial" w:hAnsi="Arial" w:cs="Arial"/>
                <w:b/>
                <w:sz w:val="20"/>
                <w:szCs w:val="20"/>
              </w:rPr>
            </w:pPr>
            <w:r w:rsidRPr="00521B50">
              <w:rPr>
                <w:rFonts w:ascii="Arial" w:hAnsi="Arial" w:cs="Arial"/>
                <w:b/>
                <w:sz w:val="20"/>
                <w:szCs w:val="20"/>
              </w:rPr>
              <w:t>17</w:t>
            </w:r>
          </w:p>
        </w:tc>
        <w:tc>
          <w:tcPr>
            <w:tcW w:w="2340" w:type="dxa"/>
            <w:shd w:val="clear" w:color="auto" w:fill="auto"/>
          </w:tcPr>
          <w:p w:rsidR="00F80D6B" w:rsidRPr="00521B50" w:rsidRDefault="00F80D6B" w:rsidP="00C44774">
            <w:pPr>
              <w:rPr>
                <w:rFonts w:ascii="Arial" w:hAnsi="Arial" w:cs="Arial"/>
                <w:sz w:val="20"/>
                <w:szCs w:val="20"/>
              </w:rPr>
            </w:pPr>
          </w:p>
          <w:p w:rsidR="00F80D6B" w:rsidRPr="00521B50" w:rsidRDefault="00F80D6B" w:rsidP="00C44774">
            <w:pPr>
              <w:rPr>
                <w:rFonts w:ascii="Arial" w:hAnsi="Arial" w:cs="Arial"/>
                <w:sz w:val="20"/>
                <w:szCs w:val="20"/>
              </w:rPr>
            </w:pPr>
            <w:r w:rsidRPr="00521B50">
              <w:rPr>
                <w:rFonts w:ascii="Arial" w:hAnsi="Arial" w:cs="Arial"/>
                <w:sz w:val="20"/>
                <w:szCs w:val="20"/>
              </w:rPr>
              <w:t xml:space="preserve">Road/Bridge’s Construction and  Lab Work </w:t>
            </w:r>
          </w:p>
        </w:tc>
        <w:tc>
          <w:tcPr>
            <w:tcW w:w="2376" w:type="dxa"/>
            <w:shd w:val="clear" w:color="auto" w:fill="auto"/>
          </w:tcPr>
          <w:p w:rsidR="00F80D6B" w:rsidRPr="00521B50" w:rsidRDefault="00F80D6B" w:rsidP="00C44774">
            <w:pPr>
              <w:ind w:left="720"/>
              <w:jc w:val="center"/>
              <w:rPr>
                <w:rFonts w:ascii="Arial" w:eastAsia="Microsoft YaHei" w:hAnsi="Arial" w:cs="Arial"/>
                <w:sz w:val="20"/>
                <w:szCs w:val="20"/>
              </w:rPr>
            </w:pPr>
          </w:p>
          <w:p w:rsidR="00F80D6B" w:rsidRPr="00521B50" w:rsidRDefault="00F80D6B" w:rsidP="00C44774">
            <w:pPr>
              <w:ind w:left="-108"/>
              <w:rPr>
                <w:rFonts w:ascii="Arial" w:eastAsia="Microsoft YaHei" w:hAnsi="Arial" w:cs="Arial"/>
                <w:sz w:val="20"/>
                <w:szCs w:val="20"/>
              </w:rPr>
            </w:pPr>
            <w:r w:rsidRPr="00521B50">
              <w:rPr>
                <w:rFonts w:ascii="Arial" w:eastAsia="Microsoft YaHei" w:hAnsi="Arial" w:cs="Arial"/>
                <w:sz w:val="20"/>
                <w:szCs w:val="20"/>
              </w:rPr>
              <w:t xml:space="preserve"> Additional Carriageway Road &amp; Bridge section </w:t>
            </w:r>
          </w:p>
          <w:p w:rsidR="00F80D6B" w:rsidRPr="00521B50" w:rsidRDefault="00F80D6B" w:rsidP="00C44774">
            <w:pPr>
              <w:ind w:left="-108"/>
              <w:rPr>
                <w:rFonts w:ascii="Arial" w:eastAsia="Microsoft YaHei" w:hAnsi="Arial" w:cs="Arial"/>
                <w:sz w:val="20"/>
                <w:szCs w:val="20"/>
              </w:rPr>
            </w:pPr>
            <w:r w:rsidRPr="00521B50">
              <w:rPr>
                <w:rFonts w:ascii="Arial" w:eastAsia="Microsoft YaHei" w:hAnsi="Arial" w:cs="Arial"/>
                <w:sz w:val="20"/>
                <w:szCs w:val="20"/>
              </w:rPr>
              <w:t>Nowshera to Chablat, Hassanabdal</w:t>
            </w:r>
          </w:p>
          <w:p w:rsidR="00F80D6B" w:rsidRPr="00521B50" w:rsidRDefault="00F80D6B" w:rsidP="00C44774">
            <w:pPr>
              <w:ind w:left="-108"/>
              <w:rPr>
                <w:rFonts w:ascii="Arial" w:hAnsi="Arial" w:cs="Arial"/>
                <w:sz w:val="20"/>
                <w:szCs w:val="20"/>
              </w:rPr>
            </w:pPr>
            <w:r>
              <w:rPr>
                <w:rFonts w:ascii="Arial" w:eastAsia="Microsoft YaHei" w:hAnsi="Arial" w:cs="Arial"/>
                <w:sz w:val="20"/>
                <w:szCs w:val="20"/>
              </w:rPr>
              <w:t xml:space="preserve">Contract for </w:t>
            </w:r>
            <w:r w:rsidRPr="00521B50">
              <w:rPr>
                <w:rFonts w:ascii="Arial" w:eastAsia="Microsoft YaHei" w:hAnsi="Arial" w:cs="Arial"/>
                <w:sz w:val="20"/>
                <w:szCs w:val="20"/>
              </w:rPr>
              <w:t xml:space="preserve">Project </w:t>
            </w:r>
          </w:p>
        </w:tc>
      </w:tr>
    </w:tbl>
    <w:p w:rsidR="002F27A4" w:rsidRPr="00521B50" w:rsidRDefault="002F27A4" w:rsidP="002F27A4">
      <w:pPr>
        <w:jc w:val="center"/>
        <w:rPr>
          <w:rFonts w:asciiTheme="majorHAnsi" w:eastAsia="Microsoft YaHei" w:hAnsiTheme="majorHAnsi" w:cs="Arial"/>
          <w:b/>
          <w:u w:val="single"/>
        </w:rPr>
      </w:pPr>
    </w:p>
    <w:p w:rsidR="002F27A4" w:rsidRPr="00521B50" w:rsidRDefault="002F27A4" w:rsidP="002F27A4">
      <w:pPr>
        <w:numPr>
          <w:ilvl w:val="0"/>
          <w:numId w:val="5"/>
        </w:numPr>
        <w:spacing w:line="240" w:lineRule="atLeast"/>
        <w:ind w:left="0" w:firstLine="0"/>
        <w:contextualSpacing/>
        <w:jc w:val="center"/>
        <w:rPr>
          <w:rFonts w:asciiTheme="majorHAnsi" w:eastAsia="Microsoft YaHei" w:hAnsiTheme="majorHAnsi" w:cs="Arial"/>
          <w:b/>
          <w:sz w:val="28"/>
          <w:szCs w:val="28"/>
          <w:u w:val="single"/>
        </w:rPr>
      </w:pPr>
      <w:r w:rsidRPr="00521B50">
        <w:rPr>
          <w:rFonts w:asciiTheme="majorHAnsi" w:eastAsia="Microsoft YaHei" w:hAnsiTheme="majorHAnsi" w:cs="Arial"/>
          <w:b/>
          <w:sz w:val="28"/>
          <w:szCs w:val="28"/>
          <w:u w:val="single"/>
        </w:rPr>
        <w:t>M/s Pakistan Atomic Energy Commission</w:t>
      </w:r>
      <w:r w:rsidR="00A8471A">
        <w:rPr>
          <w:rFonts w:asciiTheme="majorHAnsi" w:eastAsia="Microsoft YaHei" w:hAnsiTheme="majorHAnsi" w:cs="Arial"/>
          <w:b/>
          <w:sz w:val="28"/>
          <w:szCs w:val="28"/>
          <w:u w:val="single"/>
        </w:rPr>
        <w:t>, PAEC</w:t>
      </w:r>
      <w:r w:rsidRPr="00521B50">
        <w:rPr>
          <w:rFonts w:asciiTheme="majorHAnsi" w:eastAsia="Microsoft YaHei" w:hAnsiTheme="majorHAnsi" w:cs="Arial"/>
          <w:b/>
          <w:sz w:val="28"/>
          <w:szCs w:val="28"/>
          <w:u w:val="single"/>
        </w:rPr>
        <w:t xml:space="preserve"> </w:t>
      </w:r>
    </w:p>
    <w:p w:rsidR="002F27A4" w:rsidRPr="00521B50" w:rsidRDefault="002F27A4" w:rsidP="002F27A4">
      <w:pPr>
        <w:spacing w:line="240" w:lineRule="atLeast"/>
        <w:contextualSpacing/>
        <w:jc w:val="center"/>
        <w:rPr>
          <w:rFonts w:asciiTheme="majorHAnsi" w:eastAsia="Microsoft YaHei" w:hAnsiTheme="majorHAnsi" w:cs="Arial"/>
          <w:b/>
          <w:sz w:val="28"/>
          <w:szCs w:val="28"/>
          <w:u w:val="single"/>
        </w:rPr>
      </w:pPr>
      <w:r w:rsidRPr="00521B50">
        <w:rPr>
          <w:rFonts w:asciiTheme="majorHAnsi" w:eastAsia="Microsoft YaHei" w:hAnsiTheme="majorHAnsi" w:cs="Arial"/>
          <w:b/>
          <w:sz w:val="28"/>
          <w:szCs w:val="28"/>
          <w:u w:val="single"/>
        </w:rPr>
        <w:t xml:space="preserve"> (1</w:t>
      </w:r>
      <w:r w:rsidRPr="00521B50">
        <w:rPr>
          <w:rFonts w:asciiTheme="majorHAnsi" w:eastAsia="Microsoft YaHei" w:hAnsiTheme="majorHAnsi" w:cs="Arial"/>
          <w:b/>
          <w:sz w:val="28"/>
          <w:szCs w:val="28"/>
          <w:u w:val="single"/>
          <w:vertAlign w:val="superscript"/>
        </w:rPr>
        <w:t>st</w:t>
      </w:r>
      <w:r w:rsidRPr="00521B50">
        <w:rPr>
          <w:rFonts w:asciiTheme="majorHAnsi" w:eastAsia="Microsoft YaHei" w:hAnsiTheme="majorHAnsi" w:cs="Arial"/>
          <w:b/>
          <w:sz w:val="28"/>
          <w:szCs w:val="28"/>
          <w:u w:val="single"/>
        </w:rPr>
        <w:t xml:space="preserve"> April 2002 to </w:t>
      </w:r>
      <w:r w:rsidR="00F80D6B">
        <w:rPr>
          <w:rFonts w:asciiTheme="majorHAnsi" w:eastAsia="Microsoft YaHei" w:hAnsiTheme="majorHAnsi" w:cs="Arial"/>
          <w:b/>
          <w:sz w:val="28"/>
          <w:szCs w:val="28"/>
          <w:u w:val="single"/>
        </w:rPr>
        <w:t>13-04-2024</w:t>
      </w:r>
      <w:r w:rsidRPr="00521B50">
        <w:rPr>
          <w:rFonts w:asciiTheme="majorHAnsi" w:eastAsia="Microsoft YaHei" w:hAnsiTheme="majorHAnsi" w:cs="Arial"/>
          <w:b/>
          <w:sz w:val="28"/>
          <w:szCs w:val="28"/>
          <w:u w:val="single"/>
        </w:rPr>
        <w:t>)</w:t>
      </w:r>
    </w:p>
    <w:p w:rsidR="002F27A4" w:rsidRPr="00521B50" w:rsidRDefault="002F27A4" w:rsidP="002F27A4">
      <w:pPr>
        <w:pStyle w:val="ListParagraph"/>
        <w:ind w:left="360"/>
        <w:jc w:val="both"/>
        <w:rPr>
          <w:rFonts w:asciiTheme="majorHAnsi" w:eastAsia="Microsoft YaHei" w:hAnsiTheme="majorHAnsi" w:cs="Arial"/>
          <w:b/>
          <w:i/>
          <w:sz w:val="24"/>
          <w:szCs w:val="24"/>
          <w:u w:val="single"/>
        </w:rPr>
      </w:pPr>
    </w:p>
    <w:p w:rsidR="002F27A4" w:rsidRPr="00521B50" w:rsidRDefault="002F27A4" w:rsidP="002F27A4">
      <w:pPr>
        <w:pStyle w:val="ListParagraph"/>
        <w:ind w:left="360"/>
        <w:jc w:val="both"/>
        <w:rPr>
          <w:rFonts w:asciiTheme="majorHAnsi" w:eastAsia="Microsoft YaHei" w:hAnsiTheme="majorHAnsi" w:cs="Arial"/>
          <w:sz w:val="24"/>
          <w:szCs w:val="24"/>
        </w:rPr>
      </w:pPr>
      <w:r w:rsidRPr="00521B50">
        <w:rPr>
          <w:rFonts w:asciiTheme="majorHAnsi" w:eastAsia="Microsoft YaHei" w:hAnsiTheme="majorHAnsi" w:cs="Arial"/>
          <w:b/>
          <w:i/>
          <w:u w:val="single"/>
        </w:rPr>
        <w:t>P</w:t>
      </w:r>
      <w:r w:rsidRPr="00521B50">
        <w:rPr>
          <w:rFonts w:asciiTheme="majorHAnsi" w:eastAsia="Microsoft YaHei" w:hAnsiTheme="majorHAnsi" w:cs="Arial"/>
          <w:b/>
          <w:i/>
          <w:sz w:val="24"/>
          <w:szCs w:val="24"/>
          <w:u w:val="single"/>
        </w:rPr>
        <w:t>roject Description:</w:t>
      </w:r>
      <w:r w:rsidRPr="00521B50">
        <w:rPr>
          <w:rFonts w:asciiTheme="majorHAnsi" w:eastAsia="Microsoft YaHei" w:hAnsiTheme="majorHAnsi" w:cs="Arial"/>
          <w:sz w:val="24"/>
          <w:szCs w:val="24"/>
        </w:rPr>
        <w:t xml:space="preserve"> It is a worldwide recognized organization working for the prosperity and defence of the </w:t>
      </w:r>
      <w:r w:rsidR="00583F86" w:rsidRPr="00521B50">
        <w:rPr>
          <w:rFonts w:asciiTheme="majorHAnsi" w:eastAsia="Microsoft YaHei" w:hAnsiTheme="majorHAnsi" w:cs="Arial"/>
          <w:sz w:val="24"/>
          <w:szCs w:val="24"/>
        </w:rPr>
        <w:t>N</w:t>
      </w:r>
      <w:r w:rsidRPr="00521B50">
        <w:rPr>
          <w:rFonts w:asciiTheme="majorHAnsi" w:eastAsia="Microsoft YaHei" w:hAnsiTheme="majorHAnsi" w:cs="Arial"/>
          <w:sz w:val="24"/>
          <w:szCs w:val="24"/>
        </w:rPr>
        <w:t>ation.</w:t>
      </w:r>
    </w:p>
    <w:p w:rsidR="002F27A4" w:rsidRPr="00521B50" w:rsidRDefault="002F27A4" w:rsidP="002F27A4">
      <w:pPr>
        <w:pStyle w:val="ListParagraph"/>
        <w:ind w:left="360"/>
        <w:jc w:val="both"/>
        <w:rPr>
          <w:rFonts w:asciiTheme="majorHAnsi" w:eastAsia="Microsoft YaHei" w:hAnsiTheme="majorHAnsi" w:cs="Arial"/>
          <w:b/>
          <w:i/>
          <w:sz w:val="24"/>
          <w:szCs w:val="24"/>
          <w:u w:val="single"/>
        </w:rPr>
      </w:pPr>
    </w:p>
    <w:p w:rsidR="002F27A4" w:rsidRPr="00521B50" w:rsidRDefault="002F27A4" w:rsidP="002F27A4">
      <w:pPr>
        <w:pStyle w:val="ListParagraph"/>
        <w:ind w:left="360"/>
        <w:jc w:val="both"/>
        <w:rPr>
          <w:rFonts w:asciiTheme="majorHAnsi" w:eastAsia="Microsoft YaHei" w:hAnsiTheme="majorHAnsi" w:cs="Arial"/>
          <w:b/>
          <w:i/>
          <w:sz w:val="24"/>
          <w:szCs w:val="24"/>
          <w:u w:val="single"/>
        </w:rPr>
      </w:pPr>
      <w:r w:rsidRPr="00521B50">
        <w:rPr>
          <w:rFonts w:asciiTheme="majorHAnsi" w:eastAsia="Microsoft YaHei" w:hAnsiTheme="majorHAnsi" w:cs="Arial"/>
          <w:b/>
          <w:i/>
          <w:sz w:val="24"/>
          <w:szCs w:val="24"/>
          <w:u w:val="single"/>
        </w:rPr>
        <w:t>Role and Responsibilities</w:t>
      </w:r>
      <w:r w:rsidR="00F80D6B">
        <w:rPr>
          <w:rFonts w:asciiTheme="majorHAnsi" w:eastAsia="Microsoft YaHei" w:hAnsiTheme="majorHAnsi" w:cs="Arial"/>
          <w:b/>
          <w:i/>
          <w:sz w:val="24"/>
          <w:szCs w:val="24"/>
          <w:u w:val="single"/>
        </w:rPr>
        <w:t xml:space="preserve"> as Manager Geology</w:t>
      </w:r>
    </w:p>
    <w:p w:rsidR="002F27A4" w:rsidRDefault="00CE5499" w:rsidP="00130951">
      <w:pPr>
        <w:pStyle w:val="ListParagraph"/>
        <w:jc w:val="both"/>
        <w:rPr>
          <w:rFonts w:asciiTheme="majorHAnsi" w:eastAsia="Microsoft YaHei" w:hAnsiTheme="majorHAnsi" w:cs="Arial"/>
          <w:sz w:val="26"/>
          <w:szCs w:val="26"/>
        </w:rPr>
      </w:pPr>
      <w:r w:rsidRPr="00521B50">
        <w:rPr>
          <w:rFonts w:asciiTheme="majorHAnsi" w:eastAsia="Microsoft YaHei" w:hAnsiTheme="majorHAnsi" w:cs="Arial"/>
          <w:sz w:val="26"/>
          <w:szCs w:val="26"/>
        </w:rPr>
        <w:t>Field geology, Structural studies/Mapping, Minerals Prospection, Minerals Exploration, Mining/Drilling, Underground Excavation work for developmental underground facilities</w:t>
      </w:r>
    </w:p>
    <w:p w:rsidR="00F80D6B" w:rsidRDefault="00F80D6B" w:rsidP="00130951">
      <w:pPr>
        <w:pStyle w:val="ListParagraph"/>
        <w:jc w:val="both"/>
        <w:rPr>
          <w:rFonts w:asciiTheme="majorHAnsi" w:eastAsia="Microsoft YaHei" w:hAnsiTheme="majorHAnsi" w:cs="Arial"/>
          <w:sz w:val="26"/>
          <w:szCs w:val="26"/>
        </w:rPr>
      </w:pPr>
    </w:p>
    <w:p w:rsidR="00F80D6B" w:rsidRPr="00F80D6B" w:rsidRDefault="00F80D6B" w:rsidP="00F80D6B">
      <w:pPr>
        <w:pStyle w:val="ListParagraph"/>
        <w:ind w:left="360"/>
        <w:jc w:val="both"/>
        <w:rPr>
          <w:rFonts w:asciiTheme="majorHAnsi" w:eastAsia="Microsoft YaHei" w:hAnsiTheme="majorHAnsi" w:cs="Arial"/>
          <w:b/>
          <w:sz w:val="26"/>
          <w:szCs w:val="26"/>
          <w:u w:val="single"/>
        </w:rPr>
      </w:pPr>
      <w:r w:rsidRPr="00F80D6B">
        <w:rPr>
          <w:rFonts w:asciiTheme="majorHAnsi" w:eastAsia="Microsoft YaHei" w:hAnsiTheme="majorHAnsi" w:cs="Arial"/>
          <w:b/>
          <w:sz w:val="26"/>
          <w:szCs w:val="26"/>
          <w:u w:val="single"/>
        </w:rPr>
        <w:t>Additional Charges</w:t>
      </w:r>
      <w:r>
        <w:rPr>
          <w:rFonts w:asciiTheme="majorHAnsi" w:eastAsia="Microsoft YaHei" w:hAnsiTheme="majorHAnsi" w:cs="Arial"/>
          <w:b/>
          <w:sz w:val="26"/>
          <w:szCs w:val="26"/>
          <w:u w:val="single"/>
        </w:rPr>
        <w:t xml:space="preserve"> at PAEC, Quetta Office</w:t>
      </w:r>
      <w:r w:rsidR="00C44774">
        <w:rPr>
          <w:rFonts w:asciiTheme="majorHAnsi" w:eastAsia="Microsoft YaHei" w:hAnsiTheme="majorHAnsi" w:cs="Arial"/>
          <w:b/>
          <w:sz w:val="26"/>
          <w:szCs w:val="26"/>
          <w:u w:val="single"/>
        </w:rPr>
        <w:t xml:space="preserve"> w.e.f. Aug. 2002 to Dec. 2012</w:t>
      </w:r>
      <w:r>
        <w:rPr>
          <w:rFonts w:asciiTheme="majorHAnsi" w:eastAsia="Microsoft YaHei" w:hAnsiTheme="majorHAnsi" w:cs="Arial"/>
          <w:b/>
          <w:sz w:val="26"/>
          <w:szCs w:val="26"/>
          <w:u w:val="single"/>
        </w:rPr>
        <w:t xml:space="preserve">  </w:t>
      </w:r>
    </w:p>
    <w:p w:rsidR="00FE66BB" w:rsidRDefault="00F80D6B" w:rsidP="00F80D6B">
      <w:pPr>
        <w:pStyle w:val="ListParagraph"/>
        <w:numPr>
          <w:ilvl w:val="0"/>
          <w:numId w:val="21"/>
        </w:numPr>
        <w:jc w:val="both"/>
        <w:rPr>
          <w:rFonts w:asciiTheme="majorHAnsi" w:eastAsia="Microsoft YaHei" w:hAnsiTheme="majorHAnsi" w:cs="Arial"/>
          <w:b/>
          <w:sz w:val="26"/>
          <w:szCs w:val="26"/>
          <w:u w:val="single"/>
        </w:rPr>
      </w:pPr>
      <w:r>
        <w:rPr>
          <w:rFonts w:asciiTheme="majorHAnsi" w:eastAsia="Microsoft YaHei" w:hAnsiTheme="majorHAnsi" w:cs="Arial"/>
          <w:b/>
          <w:sz w:val="26"/>
          <w:szCs w:val="26"/>
          <w:u w:val="single"/>
        </w:rPr>
        <w:t>Procurement Officer</w:t>
      </w:r>
    </w:p>
    <w:p w:rsidR="00F73FEE" w:rsidRDefault="00C44774" w:rsidP="00C44774">
      <w:pPr>
        <w:jc w:val="both"/>
        <w:rPr>
          <w:rFonts w:asciiTheme="majorHAnsi" w:eastAsia="Microsoft YaHei" w:hAnsiTheme="majorHAnsi" w:cs="Arial"/>
        </w:rPr>
      </w:pPr>
      <w:r w:rsidRPr="00F73FEE">
        <w:rPr>
          <w:rFonts w:asciiTheme="majorHAnsi" w:eastAsia="Microsoft YaHei" w:hAnsiTheme="majorHAnsi" w:cs="Arial"/>
        </w:rPr>
        <w:t>Performed</w:t>
      </w:r>
      <w:r w:rsidR="00F73FEE" w:rsidRPr="00F73FEE">
        <w:rPr>
          <w:rFonts w:asciiTheme="majorHAnsi" w:eastAsia="Microsoft YaHei" w:hAnsiTheme="majorHAnsi" w:cs="Arial"/>
        </w:rPr>
        <w:t xml:space="preserve"> procurement activities</w:t>
      </w:r>
      <w:r w:rsidR="00F73FEE">
        <w:rPr>
          <w:rFonts w:asciiTheme="majorHAnsi" w:eastAsia="Microsoft YaHei" w:hAnsiTheme="majorHAnsi" w:cs="Arial"/>
        </w:rPr>
        <w:t xml:space="preserve"> at two different levels </w:t>
      </w:r>
    </w:p>
    <w:p w:rsidR="00F73FEE" w:rsidRPr="00F73FEE" w:rsidRDefault="00F73FEE" w:rsidP="00F73FEE">
      <w:pPr>
        <w:pStyle w:val="ListParagraph"/>
        <w:numPr>
          <w:ilvl w:val="0"/>
          <w:numId w:val="24"/>
        </w:numPr>
        <w:jc w:val="both"/>
        <w:rPr>
          <w:rFonts w:asciiTheme="majorHAnsi" w:eastAsia="Microsoft YaHei" w:hAnsiTheme="majorHAnsi" w:cs="Arial"/>
          <w:b/>
          <w:sz w:val="24"/>
          <w:szCs w:val="24"/>
          <w:u w:val="single"/>
        </w:rPr>
      </w:pPr>
      <w:r w:rsidRPr="00F73FEE">
        <w:rPr>
          <w:rFonts w:asciiTheme="majorHAnsi" w:eastAsia="Microsoft YaHei" w:hAnsiTheme="majorHAnsi" w:cs="Arial"/>
        </w:rPr>
        <w:t>Local Procurement (Inside Country)</w:t>
      </w:r>
      <w:r w:rsidRPr="00F73FEE">
        <w:rPr>
          <w:rFonts w:asciiTheme="majorHAnsi" w:eastAsia="Microsoft YaHei" w:hAnsiTheme="majorHAnsi" w:cs="Arial"/>
          <w:sz w:val="24"/>
          <w:szCs w:val="24"/>
        </w:rPr>
        <w:t xml:space="preserve"> </w:t>
      </w:r>
    </w:p>
    <w:p w:rsidR="00F73FEE" w:rsidRPr="00F73FEE" w:rsidRDefault="00F73FEE" w:rsidP="00F73FEE">
      <w:pPr>
        <w:pStyle w:val="ListParagraph"/>
        <w:numPr>
          <w:ilvl w:val="0"/>
          <w:numId w:val="24"/>
        </w:numPr>
        <w:jc w:val="both"/>
        <w:rPr>
          <w:rFonts w:asciiTheme="majorHAnsi" w:eastAsia="Microsoft YaHei" w:hAnsiTheme="majorHAnsi" w:cs="Arial"/>
          <w:b/>
          <w:sz w:val="24"/>
          <w:szCs w:val="24"/>
          <w:u w:val="single"/>
        </w:rPr>
      </w:pPr>
      <w:r>
        <w:rPr>
          <w:rFonts w:asciiTheme="majorHAnsi" w:eastAsia="Microsoft YaHei" w:hAnsiTheme="majorHAnsi" w:cs="Arial"/>
          <w:sz w:val="24"/>
          <w:szCs w:val="24"/>
        </w:rPr>
        <w:t xml:space="preserve">Foreign Procurement </w:t>
      </w:r>
    </w:p>
    <w:p w:rsidR="00F73FEE" w:rsidRDefault="00F73FEE" w:rsidP="00F73FEE">
      <w:pPr>
        <w:jc w:val="both"/>
        <w:rPr>
          <w:rFonts w:asciiTheme="majorHAnsi" w:eastAsia="Microsoft YaHei" w:hAnsiTheme="majorHAnsi" w:cs="Arial"/>
        </w:rPr>
      </w:pPr>
      <w:r>
        <w:rPr>
          <w:rFonts w:asciiTheme="majorHAnsi" w:eastAsia="Microsoft YaHei" w:hAnsiTheme="majorHAnsi" w:cs="Arial"/>
        </w:rPr>
        <w:t>Responsibilities: Managed the purchase demand of the Office and Site</w:t>
      </w:r>
    </w:p>
    <w:p w:rsidR="00F73FEE" w:rsidRPr="00F73FEE" w:rsidRDefault="00F73FEE" w:rsidP="00F73FEE">
      <w:pPr>
        <w:pStyle w:val="ListParagraph"/>
        <w:numPr>
          <w:ilvl w:val="0"/>
          <w:numId w:val="25"/>
        </w:numPr>
        <w:jc w:val="both"/>
        <w:rPr>
          <w:rFonts w:asciiTheme="majorHAnsi" w:eastAsia="Microsoft YaHei" w:hAnsiTheme="majorHAnsi" w:cs="Arial"/>
          <w:b/>
          <w:sz w:val="26"/>
          <w:szCs w:val="26"/>
          <w:u w:val="single"/>
        </w:rPr>
      </w:pPr>
      <w:r w:rsidRPr="00F73FEE">
        <w:rPr>
          <w:rFonts w:asciiTheme="majorHAnsi" w:eastAsia="Microsoft YaHei" w:hAnsiTheme="majorHAnsi" w:cs="Arial"/>
          <w:sz w:val="24"/>
          <w:szCs w:val="24"/>
        </w:rPr>
        <w:lastRenderedPageBreak/>
        <w:t>Evaluation of Indents</w:t>
      </w:r>
    </w:p>
    <w:p w:rsidR="00F73FEE" w:rsidRDefault="00F73FEE" w:rsidP="00F73FEE">
      <w:pPr>
        <w:pStyle w:val="ListParagraph"/>
        <w:numPr>
          <w:ilvl w:val="0"/>
          <w:numId w:val="25"/>
        </w:numPr>
        <w:jc w:val="both"/>
        <w:rPr>
          <w:rFonts w:asciiTheme="majorHAnsi" w:eastAsia="Microsoft YaHei" w:hAnsiTheme="majorHAnsi" w:cs="Arial"/>
          <w:sz w:val="24"/>
          <w:szCs w:val="24"/>
        </w:rPr>
      </w:pPr>
      <w:r w:rsidRPr="00F73FEE">
        <w:rPr>
          <w:rFonts w:asciiTheme="majorHAnsi" w:eastAsia="Microsoft YaHei" w:hAnsiTheme="majorHAnsi" w:cs="Arial"/>
          <w:sz w:val="24"/>
          <w:szCs w:val="24"/>
        </w:rPr>
        <w:t>Admin approval from the Competent Authority</w:t>
      </w:r>
    </w:p>
    <w:p w:rsidR="009F3626" w:rsidRDefault="009F3626" w:rsidP="009F3626">
      <w:pPr>
        <w:pStyle w:val="ListParagraph"/>
        <w:numPr>
          <w:ilvl w:val="0"/>
          <w:numId w:val="25"/>
        </w:numPr>
        <w:jc w:val="both"/>
        <w:rPr>
          <w:rFonts w:asciiTheme="majorHAnsi" w:eastAsia="Microsoft YaHei" w:hAnsiTheme="majorHAnsi" w:cs="Arial"/>
          <w:b/>
          <w:sz w:val="26"/>
          <w:szCs w:val="26"/>
          <w:u w:val="single"/>
        </w:rPr>
      </w:pPr>
      <w:r>
        <w:rPr>
          <w:rFonts w:asciiTheme="majorHAnsi" w:eastAsia="Microsoft YaHei" w:hAnsiTheme="majorHAnsi" w:cs="Arial"/>
          <w:sz w:val="24"/>
          <w:szCs w:val="24"/>
        </w:rPr>
        <w:t>Financial Concurrence from Manager Finance</w:t>
      </w:r>
    </w:p>
    <w:p w:rsidR="00F73FEE" w:rsidRDefault="00F73FEE" w:rsidP="00F73FEE">
      <w:pPr>
        <w:pStyle w:val="ListParagraph"/>
        <w:numPr>
          <w:ilvl w:val="0"/>
          <w:numId w:val="25"/>
        </w:numPr>
        <w:jc w:val="both"/>
        <w:rPr>
          <w:rFonts w:asciiTheme="majorHAnsi" w:eastAsia="Microsoft YaHei" w:hAnsiTheme="majorHAnsi" w:cs="Arial"/>
          <w:sz w:val="24"/>
          <w:szCs w:val="24"/>
        </w:rPr>
      </w:pPr>
      <w:r>
        <w:rPr>
          <w:rFonts w:asciiTheme="majorHAnsi" w:eastAsia="Microsoft YaHei" w:hAnsiTheme="majorHAnsi" w:cs="Arial"/>
          <w:sz w:val="24"/>
          <w:szCs w:val="24"/>
        </w:rPr>
        <w:t xml:space="preserve">Admin approval from the Security Division (In case of Open Tendering) </w:t>
      </w:r>
    </w:p>
    <w:p w:rsidR="009F3626" w:rsidRDefault="009F3626" w:rsidP="00F73FEE">
      <w:pPr>
        <w:pStyle w:val="ListParagraph"/>
        <w:numPr>
          <w:ilvl w:val="0"/>
          <w:numId w:val="25"/>
        </w:numPr>
        <w:jc w:val="both"/>
        <w:rPr>
          <w:rFonts w:asciiTheme="majorHAnsi" w:eastAsia="Microsoft YaHei" w:hAnsiTheme="majorHAnsi" w:cs="Arial"/>
          <w:sz w:val="24"/>
          <w:szCs w:val="24"/>
        </w:rPr>
      </w:pPr>
      <w:r>
        <w:rPr>
          <w:rFonts w:asciiTheme="majorHAnsi" w:eastAsia="Microsoft YaHei" w:hAnsiTheme="majorHAnsi" w:cs="Arial"/>
          <w:sz w:val="24"/>
          <w:szCs w:val="24"/>
        </w:rPr>
        <w:t xml:space="preserve">Selection of mode of Tendering as per cost involved </w:t>
      </w:r>
    </w:p>
    <w:p w:rsidR="009F3626" w:rsidRDefault="009F3626" w:rsidP="00F73FEE">
      <w:pPr>
        <w:pStyle w:val="ListParagraph"/>
        <w:numPr>
          <w:ilvl w:val="0"/>
          <w:numId w:val="25"/>
        </w:numPr>
        <w:jc w:val="both"/>
        <w:rPr>
          <w:rFonts w:asciiTheme="majorHAnsi" w:eastAsia="Microsoft YaHei" w:hAnsiTheme="majorHAnsi" w:cs="Arial"/>
          <w:sz w:val="24"/>
          <w:szCs w:val="24"/>
        </w:rPr>
      </w:pPr>
      <w:r>
        <w:rPr>
          <w:rFonts w:asciiTheme="majorHAnsi" w:eastAsia="Microsoft YaHei" w:hAnsiTheme="majorHAnsi" w:cs="Arial"/>
          <w:sz w:val="24"/>
          <w:szCs w:val="24"/>
        </w:rPr>
        <w:t>Preparation of tender documents</w:t>
      </w:r>
      <w:r w:rsidR="00F73FEE" w:rsidRPr="00F73FEE">
        <w:rPr>
          <w:rFonts w:asciiTheme="majorHAnsi" w:eastAsia="Microsoft YaHei" w:hAnsiTheme="majorHAnsi" w:cs="Arial"/>
          <w:sz w:val="24"/>
          <w:szCs w:val="24"/>
        </w:rPr>
        <w:t xml:space="preserve"> </w:t>
      </w:r>
    </w:p>
    <w:p w:rsidR="009F3626" w:rsidRDefault="009F3626" w:rsidP="009F3626">
      <w:pPr>
        <w:pStyle w:val="ListParagraph"/>
        <w:ind w:left="870"/>
        <w:jc w:val="both"/>
        <w:rPr>
          <w:rFonts w:asciiTheme="majorHAnsi" w:eastAsia="Microsoft YaHei" w:hAnsiTheme="majorHAnsi" w:cs="Arial"/>
          <w:sz w:val="24"/>
          <w:szCs w:val="24"/>
        </w:rPr>
      </w:pPr>
      <w:r>
        <w:rPr>
          <w:rFonts w:asciiTheme="majorHAnsi" w:eastAsia="Microsoft YaHei" w:hAnsiTheme="majorHAnsi" w:cs="Arial"/>
          <w:sz w:val="24"/>
          <w:szCs w:val="24"/>
        </w:rPr>
        <w:t>The following modes of purchased have been utilized like:</w:t>
      </w:r>
    </w:p>
    <w:p w:rsidR="00F717CC" w:rsidRDefault="00F717CC" w:rsidP="009F3626">
      <w:pPr>
        <w:pStyle w:val="ListParagraph"/>
        <w:numPr>
          <w:ilvl w:val="0"/>
          <w:numId w:val="26"/>
        </w:numPr>
        <w:jc w:val="both"/>
        <w:rPr>
          <w:rFonts w:asciiTheme="majorHAnsi" w:eastAsia="Microsoft YaHei" w:hAnsiTheme="majorHAnsi" w:cs="Arial"/>
          <w:sz w:val="24"/>
          <w:szCs w:val="24"/>
        </w:rPr>
      </w:pPr>
      <w:r>
        <w:rPr>
          <w:rFonts w:asciiTheme="majorHAnsi" w:eastAsia="Microsoft YaHei" w:hAnsiTheme="majorHAnsi" w:cs="Arial"/>
          <w:sz w:val="24"/>
          <w:szCs w:val="24"/>
        </w:rPr>
        <w:t>Global Tender Enquiry</w:t>
      </w:r>
    </w:p>
    <w:p w:rsidR="00F73FEE" w:rsidRDefault="009F3626" w:rsidP="009F3626">
      <w:pPr>
        <w:pStyle w:val="ListParagraph"/>
        <w:numPr>
          <w:ilvl w:val="0"/>
          <w:numId w:val="26"/>
        </w:numPr>
        <w:jc w:val="both"/>
        <w:rPr>
          <w:rFonts w:asciiTheme="majorHAnsi" w:eastAsia="Microsoft YaHei" w:hAnsiTheme="majorHAnsi" w:cs="Arial"/>
          <w:sz w:val="24"/>
          <w:szCs w:val="24"/>
        </w:rPr>
      </w:pPr>
      <w:r>
        <w:rPr>
          <w:rFonts w:asciiTheme="majorHAnsi" w:eastAsia="Microsoft YaHei" w:hAnsiTheme="majorHAnsi" w:cs="Arial"/>
          <w:sz w:val="24"/>
          <w:szCs w:val="24"/>
        </w:rPr>
        <w:t xml:space="preserve">Open Tender Enquiry </w:t>
      </w:r>
    </w:p>
    <w:p w:rsidR="009F3626" w:rsidRDefault="009F3626" w:rsidP="009F3626">
      <w:pPr>
        <w:pStyle w:val="ListParagraph"/>
        <w:numPr>
          <w:ilvl w:val="0"/>
          <w:numId w:val="26"/>
        </w:numPr>
        <w:jc w:val="both"/>
        <w:rPr>
          <w:rFonts w:asciiTheme="majorHAnsi" w:eastAsia="Microsoft YaHei" w:hAnsiTheme="majorHAnsi" w:cs="Arial"/>
          <w:sz w:val="24"/>
          <w:szCs w:val="24"/>
        </w:rPr>
      </w:pPr>
      <w:r>
        <w:rPr>
          <w:rFonts w:asciiTheme="majorHAnsi" w:eastAsia="Microsoft YaHei" w:hAnsiTheme="majorHAnsi" w:cs="Arial"/>
          <w:sz w:val="24"/>
          <w:szCs w:val="24"/>
        </w:rPr>
        <w:t xml:space="preserve">Limited/Restricted Tender Enquiry </w:t>
      </w:r>
    </w:p>
    <w:p w:rsidR="009F3626" w:rsidRDefault="00F717CC" w:rsidP="009F3626">
      <w:pPr>
        <w:pStyle w:val="ListParagraph"/>
        <w:numPr>
          <w:ilvl w:val="0"/>
          <w:numId w:val="26"/>
        </w:numPr>
        <w:jc w:val="both"/>
        <w:rPr>
          <w:rFonts w:asciiTheme="majorHAnsi" w:eastAsia="Microsoft YaHei" w:hAnsiTheme="majorHAnsi" w:cs="Arial"/>
          <w:sz w:val="24"/>
          <w:szCs w:val="24"/>
        </w:rPr>
      </w:pPr>
      <w:r>
        <w:rPr>
          <w:rFonts w:asciiTheme="majorHAnsi" w:eastAsia="Microsoft YaHei" w:hAnsiTheme="majorHAnsi" w:cs="Arial"/>
          <w:sz w:val="24"/>
          <w:szCs w:val="24"/>
        </w:rPr>
        <w:t xml:space="preserve">Single Tender Enquiry </w:t>
      </w:r>
    </w:p>
    <w:p w:rsidR="009F3626" w:rsidRDefault="00F717CC" w:rsidP="009F3626">
      <w:pPr>
        <w:pStyle w:val="ListParagraph"/>
        <w:numPr>
          <w:ilvl w:val="0"/>
          <w:numId w:val="26"/>
        </w:numPr>
        <w:jc w:val="both"/>
        <w:rPr>
          <w:rFonts w:asciiTheme="majorHAnsi" w:eastAsia="Microsoft YaHei" w:hAnsiTheme="majorHAnsi" w:cs="Arial"/>
          <w:sz w:val="24"/>
          <w:szCs w:val="24"/>
        </w:rPr>
      </w:pPr>
      <w:r>
        <w:rPr>
          <w:rFonts w:asciiTheme="majorHAnsi" w:eastAsia="Microsoft YaHei" w:hAnsiTheme="majorHAnsi" w:cs="Arial"/>
          <w:sz w:val="24"/>
          <w:szCs w:val="24"/>
        </w:rPr>
        <w:t>Spot Purchase Committee via Cash payment</w:t>
      </w:r>
    </w:p>
    <w:p w:rsidR="00A94FB1" w:rsidRDefault="00A94FB1" w:rsidP="00A94FB1">
      <w:pPr>
        <w:jc w:val="both"/>
        <w:rPr>
          <w:rFonts w:asciiTheme="majorHAnsi" w:eastAsia="Microsoft YaHei" w:hAnsiTheme="majorHAnsi" w:cs="Arial"/>
        </w:rPr>
      </w:pPr>
      <w:r>
        <w:rPr>
          <w:rFonts w:asciiTheme="majorHAnsi" w:eastAsia="Microsoft YaHei" w:hAnsiTheme="majorHAnsi" w:cs="Arial"/>
        </w:rPr>
        <w:t>Managed the different stages of Procurement like</w:t>
      </w:r>
    </w:p>
    <w:p w:rsidR="00A94FB1" w:rsidRDefault="00A94FB1" w:rsidP="00A94FB1">
      <w:pPr>
        <w:pStyle w:val="ListParagraph"/>
        <w:numPr>
          <w:ilvl w:val="0"/>
          <w:numId w:val="5"/>
        </w:numPr>
        <w:jc w:val="both"/>
        <w:rPr>
          <w:rFonts w:asciiTheme="majorHAnsi" w:eastAsia="Microsoft YaHei" w:hAnsiTheme="majorHAnsi" w:cs="Arial"/>
        </w:rPr>
      </w:pPr>
      <w:r>
        <w:rPr>
          <w:rFonts w:asciiTheme="majorHAnsi" w:eastAsia="Microsoft YaHei" w:hAnsiTheme="majorHAnsi" w:cs="Arial"/>
        </w:rPr>
        <w:t>Sourcing Stage of Proc.</w:t>
      </w:r>
    </w:p>
    <w:p w:rsidR="00A94FB1" w:rsidRDefault="00A94FB1" w:rsidP="00A94FB1">
      <w:pPr>
        <w:pStyle w:val="ListParagraph"/>
        <w:numPr>
          <w:ilvl w:val="0"/>
          <w:numId w:val="5"/>
        </w:numPr>
        <w:jc w:val="both"/>
        <w:rPr>
          <w:rFonts w:asciiTheme="majorHAnsi" w:eastAsia="Microsoft YaHei" w:hAnsiTheme="majorHAnsi" w:cs="Arial"/>
        </w:rPr>
      </w:pPr>
      <w:r>
        <w:rPr>
          <w:rFonts w:asciiTheme="majorHAnsi" w:eastAsia="Microsoft YaHei" w:hAnsiTheme="majorHAnsi" w:cs="Arial"/>
        </w:rPr>
        <w:t xml:space="preserve">Purchasing Stage: Purchase order has been placed </w:t>
      </w:r>
    </w:p>
    <w:p w:rsidR="00A94FB1" w:rsidRDefault="00A94FB1" w:rsidP="00A94FB1">
      <w:pPr>
        <w:pStyle w:val="ListParagraph"/>
        <w:numPr>
          <w:ilvl w:val="0"/>
          <w:numId w:val="5"/>
        </w:numPr>
        <w:jc w:val="both"/>
        <w:rPr>
          <w:rFonts w:asciiTheme="majorHAnsi" w:eastAsia="Microsoft YaHei" w:hAnsiTheme="majorHAnsi" w:cs="Arial"/>
        </w:rPr>
      </w:pPr>
      <w:r>
        <w:rPr>
          <w:rFonts w:asciiTheme="majorHAnsi" w:eastAsia="Microsoft YaHei" w:hAnsiTheme="majorHAnsi" w:cs="Arial"/>
        </w:rPr>
        <w:t xml:space="preserve">Payment Stage of Proc. Collected Purchase Invoice from supplier, verified with the PO prior sending to Account sect for payments  </w:t>
      </w:r>
    </w:p>
    <w:p w:rsidR="00A94FB1" w:rsidRPr="00A94FB1" w:rsidRDefault="00A94FB1" w:rsidP="00A94FB1">
      <w:pPr>
        <w:jc w:val="both"/>
        <w:rPr>
          <w:rFonts w:asciiTheme="majorHAnsi" w:eastAsia="Microsoft YaHei" w:hAnsiTheme="majorHAnsi" w:cs="Arial"/>
        </w:rPr>
      </w:pPr>
    </w:p>
    <w:p w:rsidR="00F80D6B" w:rsidRDefault="00F80D6B" w:rsidP="00F80D6B">
      <w:pPr>
        <w:pStyle w:val="ListParagraph"/>
        <w:numPr>
          <w:ilvl w:val="0"/>
          <w:numId w:val="21"/>
        </w:numPr>
        <w:jc w:val="both"/>
        <w:rPr>
          <w:rFonts w:asciiTheme="majorHAnsi" w:eastAsia="Microsoft YaHei" w:hAnsiTheme="majorHAnsi" w:cs="Arial"/>
          <w:b/>
          <w:sz w:val="26"/>
          <w:szCs w:val="26"/>
          <w:u w:val="single"/>
        </w:rPr>
      </w:pPr>
      <w:r>
        <w:rPr>
          <w:rFonts w:asciiTheme="majorHAnsi" w:eastAsia="Microsoft YaHei" w:hAnsiTheme="majorHAnsi" w:cs="Arial"/>
          <w:b/>
          <w:sz w:val="26"/>
          <w:szCs w:val="26"/>
          <w:u w:val="single"/>
        </w:rPr>
        <w:t>Officer Incharge of General Services</w:t>
      </w:r>
    </w:p>
    <w:p w:rsidR="00A132EF" w:rsidRDefault="00A132EF" w:rsidP="00A132EF">
      <w:pPr>
        <w:jc w:val="both"/>
        <w:rPr>
          <w:rFonts w:asciiTheme="majorHAnsi" w:eastAsia="Microsoft YaHei" w:hAnsiTheme="majorHAnsi" w:cs="Arial"/>
          <w:sz w:val="26"/>
          <w:szCs w:val="26"/>
        </w:rPr>
      </w:pPr>
      <w:r w:rsidRPr="00A132EF">
        <w:rPr>
          <w:rFonts w:asciiTheme="majorHAnsi" w:eastAsia="Microsoft YaHei" w:hAnsiTheme="majorHAnsi" w:cs="Arial"/>
          <w:sz w:val="26"/>
          <w:szCs w:val="26"/>
        </w:rPr>
        <w:t xml:space="preserve">Mostly performed liaison with the departments like WAPDA, SSGCL, </w:t>
      </w:r>
      <w:r w:rsidR="00DB64BB" w:rsidRPr="00A132EF">
        <w:rPr>
          <w:rFonts w:asciiTheme="majorHAnsi" w:eastAsia="Microsoft YaHei" w:hAnsiTheme="majorHAnsi" w:cs="Arial"/>
          <w:sz w:val="26"/>
          <w:szCs w:val="26"/>
        </w:rPr>
        <w:t>and SNGCL</w:t>
      </w:r>
      <w:r w:rsidRPr="00A132EF">
        <w:rPr>
          <w:rFonts w:asciiTheme="majorHAnsi" w:eastAsia="Microsoft YaHei" w:hAnsiTheme="majorHAnsi" w:cs="Arial"/>
          <w:sz w:val="26"/>
          <w:szCs w:val="26"/>
        </w:rPr>
        <w:t xml:space="preserve"> Public Health Deptt. </w:t>
      </w:r>
      <w:r w:rsidR="00DB64BB" w:rsidRPr="00A132EF">
        <w:rPr>
          <w:rFonts w:asciiTheme="majorHAnsi" w:eastAsia="Microsoft YaHei" w:hAnsiTheme="majorHAnsi" w:cs="Arial"/>
          <w:sz w:val="26"/>
          <w:szCs w:val="26"/>
        </w:rPr>
        <w:t>Etc</w:t>
      </w:r>
      <w:r w:rsidRPr="00A132EF">
        <w:rPr>
          <w:rFonts w:asciiTheme="majorHAnsi" w:eastAsia="Microsoft YaHei" w:hAnsiTheme="majorHAnsi" w:cs="Arial"/>
          <w:sz w:val="26"/>
          <w:szCs w:val="26"/>
        </w:rPr>
        <w:t xml:space="preserve">  </w:t>
      </w:r>
    </w:p>
    <w:p w:rsidR="00A132EF" w:rsidRPr="00A132EF" w:rsidRDefault="00A132EF" w:rsidP="00A132EF">
      <w:pPr>
        <w:jc w:val="both"/>
        <w:rPr>
          <w:rFonts w:asciiTheme="majorHAnsi" w:eastAsia="Microsoft YaHei" w:hAnsiTheme="majorHAnsi" w:cs="Arial"/>
          <w:sz w:val="26"/>
          <w:szCs w:val="26"/>
        </w:rPr>
      </w:pPr>
    </w:p>
    <w:p w:rsidR="00F80D6B" w:rsidRDefault="00F80D6B" w:rsidP="00F80D6B">
      <w:pPr>
        <w:pStyle w:val="ListParagraph"/>
        <w:numPr>
          <w:ilvl w:val="0"/>
          <w:numId w:val="21"/>
        </w:numPr>
        <w:jc w:val="both"/>
        <w:rPr>
          <w:rFonts w:asciiTheme="majorHAnsi" w:eastAsia="Microsoft YaHei" w:hAnsiTheme="majorHAnsi" w:cs="Arial"/>
          <w:b/>
          <w:sz w:val="26"/>
          <w:szCs w:val="26"/>
          <w:u w:val="single"/>
        </w:rPr>
      </w:pPr>
      <w:r>
        <w:rPr>
          <w:rFonts w:asciiTheme="majorHAnsi" w:eastAsia="Microsoft YaHei" w:hAnsiTheme="majorHAnsi" w:cs="Arial"/>
          <w:b/>
          <w:sz w:val="26"/>
          <w:szCs w:val="26"/>
          <w:u w:val="single"/>
        </w:rPr>
        <w:t xml:space="preserve">Officer Incharge Civil Construction </w:t>
      </w:r>
    </w:p>
    <w:p w:rsidR="00A132EF" w:rsidRDefault="00A132EF" w:rsidP="00A132EF">
      <w:pPr>
        <w:ind w:left="360"/>
        <w:jc w:val="both"/>
        <w:rPr>
          <w:rFonts w:asciiTheme="majorHAnsi" w:eastAsia="Microsoft YaHei" w:hAnsiTheme="majorHAnsi" w:cs="Arial"/>
        </w:rPr>
      </w:pPr>
      <w:r w:rsidRPr="00A132EF">
        <w:rPr>
          <w:rFonts w:asciiTheme="majorHAnsi" w:eastAsia="Microsoft YaHei" w:hAnsiTheme="majorHAnsi" w:cs="Arial"/>
        </w:rPr>
        <w:t xml:space="preserve">Supervised the construction of </w:t>
      </w:r>
      <w:r>
        <w:rPr>
          <w:rFonts w:asciiTheme="majorHAnsi" w:eastAsia="Microsoft YaHei" w:hAnsiTheme="majorHAnsi" w:cs="Arial"/>
        </w:rPr>
        <w:t>b</w:t>
      </w:r>
      <w:r w:rsidRPr="00A132EF">
        <w:rPr>
          <w:rFonts w:asciiTheme="majorHAnsi" w:eastAsia="Microsoft YaHei" w:hAnsiTheme="majorHAnsi" w:cs="Arial"/>
        </w:rPr>
        <w:t>uildings inside the DTD-Q, PAEC, Q</w:t>
      </w:r>
      <w:r>
        <w:rPr>
          <w:rFonts w:asciiTheme="majorHAnsi" w:eastAsia="Microsoft YaHei" w:hAnsiTheme="majorHAnsi" w:cs="Arial"/>
        </w:rPr>
        <w:t>uetta</w:t>
      </w:r>
    </w:p>
    <w:p w:rsidR="00A132EF" w:rsidRPr="00A132EF" w:rsidRDefault="00A132EF" w:rsidP="00A132EF">
      <w:pPr>
        <w:ind w:left="360"/>
        <w:jc w:val="both"/>
        <w:rPr>
          <w:rFonts w:asciiTheme="majorHAnsi" w:eastAsia="Microsoft YaHei" w:hAnsiTheme="majorHAnsi" w:cs="Arial"/>
        </w:rPr>
      </w:pPr>
      <w:r w:rsidRPr="00A132EF">
        <w:rPr>
          <w:rFonts w:asciiTheme="majorHAnsi" w:eastAsia="Microsoft YaHei" w:hAnsiTheme="majorHAnsi" w:cs="Arial"/>
        </w:rPr>
        <w:t xml:space="preserve">Supervised the construction of </w:t>
      </w:r>
      <w:r>
        <w:rPr>
          <w:rFonts w:asciiTheme="majorHAnsi" w:eastAsia="Microsoft YaHei" w:hAnsiTheme="majorHAnsi" w:cs="Arial"/>
        </w:rPr>
        <w:t xml:space="preserve">foundation </w:t>
      </w:r>
      <w:r w:rsidRPr="00A132EF">
        <w:rPr>
          <w:rFonts w:asciiTheme="majorHAnsi" w:eastAsia="Microsoft YaHei" w:hAnsiTheme="majorHAnsi" w:cs="Arial"/>
        </w:rPr>
        <w:t>inside the DTD-</w:t>
      </w:r>
      <w:r>
        <w:rPr>
          <w:rFonts w:asciiTheme="majorHAnsi" w:eastAsia="Microsoft YaHei" w:hAnsiTheme="majorHAnsi" w:cs="Arial"/>
        </w:rPr>
        <w:t>P</w:t>
      </w:r>
      <w:r w:rsidRPr="00A132EF">
        <w:rPr>
          <w:rFonts w:asciiTheme="majorHAnsi" w:eastAsia="Microsoft YaHei" w:hAnsiTheme="majorHAnsi" w:cs="Arial"/>
        </w:rPr>
        <w:t xml:space="preserve">, PAEC, </w:t>
      </w:r>
      <w:r>
        <w:rPr>
          <w:rFonts w:asciiTheme="majorHAnsi" w:eastAsia="Microsoft YaHei" w:hAnsiTheme="majorHAnsi" w:cs="Arial"/>
        </w:rPr>
        <w:t xml:space="preserve">Rawalpindi </w:t>
      </w:r>
    </w:p>
    <w:p w:rsidR="00C44774" w:rsidRDefault="00C44774" w:rsidP="00C44774">
      <w:pPr>
        <w:jc w:val="both"/>
        <w:rPr>
          <w:rFonts w:asciiTheme="majorHAnsi" w:eastAsia="Microsoft YaHei" w:hAnsiTheme="majorHAnsi" w:cs="Arial"/>
          <w:b/>
          <w:sz w:val="26"/>
          <w:szCs w:val="26"/>
          <w:u w:val="single"/>
        </w:rPr>
      </w:pPr>
    </w:p>
    <w:p w:rsidR="00C44774" w:rsidRPr="00C44774" w:rsidRDefault="00C44774" w:rsidP="00C44774">
      <w:pPr>
        <w:jc w:val="both"/>
        <w:rPr>
          <w:rFonts w:asciiTheme="majorHAnsi" w:eastAsia="Microsoft YaHei" w:hAnsiTheme="majorHAnsi" w:cs="Arial"/>
          <w:b/>
          <w:sz w:val="26"/>
          <w:szCs w:val="26"/>
          <w:u w:val="single"/>
        </w:rPr>
      </w:pPr>
    </w:p>
    <w:p w:rsidR="00C44774" w:rsidRPr="00F80D6B" w:rsidRDefault="00C44774" w:rsidP="00C44774">
      <w:pPr>
        <w:pStyle w:val="ListParagraph"/>
        <w:ind w:left="360"/>
        <w:jc w:val="both"/>
        <w:rPr>
          <w:rFonts w:asciiTheme="majorHAnsi" w:eastAsia="Microsoft YaHei" w:hAnsiTheme="majorHAnsi" w:cs="Arial"/>
          <w:b/>
          <w:sz w:val="26"/>
          <w:szCs w:val="26"/>
          <w:u w:val="single"/>
        </w:rPr>
      </w:pPr>
      <w:r w:rsidRPr="00F80D6B">
        <w:rPr>
          <w:rFonts w:asciiTheme="majorHAnsi" w:eastAsia="Microsoft YaHei" w:hAnsiTheme="majorHAnsi" w:cs="Arial"/>
          <w:b/>
          <w:sz w:val="26"/>
          <w:szCs w:val="26"/>
          <w:u w:val="single"/>
        </w:rPr>
        <w:t>Additional Charges</w:t>
      </w:r>
      <w:r>
        <w:rPr>
          <w:rFonts w:asciiTheme="majorHAnsi" w:eastAsia="Microsoft YaHei" w:hAnsiTheme="majorHAnsi" w:cs="Arial"/>
          <w:b/>
          <w:sz w:val="26"/>
          <w:szCs w:val="26"/>
          <w:u w:val="single"/>
        </w:rPr>
        <w:t xml:space="preserve"> at PAEC, Kohat Office w.e.f. March 2017 to Sep. 2020  </w:t>
      </w:r>
    </w:p>
    <w:p w:rsidR="00A132EF" w:rsidRDefault="00C44774" w:rsidP="00C44774">
      <w:pPr>
        <w:pStyle w:val="ListParagraph"/>
        <w:numPr>
          <w:ilvl w:val="0"/>
          <w:numId w:val="22"/>
        </w:numPr>
        <w:jc w:val="both"/>
        <w:rPr>
          <w:rFonts w:asciiTheme="majorHAnsi" w:eastAsia="Microsoft YaHei" w:hAnsiTheme="majorHAnsi" w:cs="Arial"/>
          <w:sz w:val="28"/>
          <w:szCs w:val="28"/>
        </w:rPr>
      </w:pPr>
      <w:r>
        <w:rPr>
          <w:rFonts w:asciiTheme="majorHAnsi" w:eastAsia="Microsoft YaHei" w:hAnsiTheme="majorHAnsi" w:cs="Arial"/>
          <w:b/>
          <w:sz w:val="28"/>
          <w:szCs w:val="28"/>
          <w:u w:val="single"/>
        </w:rPr>
        <w:t xml:space="preserve"> Procurement Officer</w:t>
      </w:r>
      <w:r w:rsidR="00A94FB1" w:rsidRPr="00A132EF">
        <w:rPr>
          <w:rFonts w:asciiTheme="majorHAnsi" w:eastAsia="Microsoft YaHei" w:hAnsiTheme="majorHAnsi" w:cs="Arial"/>
          <w:sz w:val="28"/>
          <w:szCs w:val="28"/>
        </w:rPr>
        <w:t xml:space="preserve"> </w:t>
      </w:r>
    </w:p>
    <w:p w:rsidR="00C44774" w:rsidRPr="00A132EF" w:rsidRDefault="00A132EF" w:rsidP="00A132EF">
      <w:pPr>
        <w:ind w:left="360"/>
        <w:jc w:val="both"/>
        <w:rPr>
          <w:rFonts w:asciiTheme="majorHAnsi" w:eastAsia="Microsoft YaHei" w:hAnsiTheme="majorHAnsi" w:cs="Arial"/>
          <w:sz w:val="28"/>
          <w:szCs w:val="28"/>
        </w:rPr>
      </w:pPr>
      <w:r>
        <w:rPr>
          <w:rFonts w:asciiTheme="majorHAnsi" w:eastAsia="Microsoft YaHei" w:hAnsiTheme="majorHAnsi" w:cs="Arial"/>
          <w:sz w:val="28"/>
          <w:szCs w:val="28"/>
        </w:rPr>
        <w:t>R</w:t>
      </w:r>
      <w:r w:rsidRPr="00A132EF">
        <w:rPr>
          <w:rFonts w:asciiTheme="majorHAnsi" w:eastAsia="Microsoft YaHei" w:hAnsiTheme="majorHAnsi" w:cs="Arial"/>
          <w:sz w:val="28"/>
          <w:szCs w:val="28"/>
        </w:rPr>
        <w:t>elevant</w:t>
      </w:r>
      <w:r w:rsidR="00A94FB1" w:rsidRPr="00A132EF">
        <w:rPr>
          <w:rFonts w:asciiTheme="majorHAnsi" w:eastAsia="Microsoft YaHei" w:hAnsiTheme="majorHAnsi" w:cs="Arial"/>
          <w:sz w:val="28"/>
          <w:szCs w:val="28"/>
        </w:rPr>
        <w:t xml:space="preserve"> procedure has been </w:t>
      </w:r>
      <w:r w:rsidRPr="00A132EF">
        <w:rPr>
          <w:rFonts w:asciiTheme="majorHAnsi" w:eastAsia="Microsoft YaHei" w:hAnsiTheme="majorHAnsi" w:cs="Arial"/>
          <w:sz w:val="28"/>
          <w:szCs w:val="28"/>
        </w:rPr>
        <w:t>adopted as mentioned above</w:t>
      </w:r>
    </w:p>
    <w:p w:rsidR="00A94FB1" w:rsidRPr="00A94FB1" w:rsidRDefault="00A94FB1" w:rsidP="00A94FB1">
      <w:pPr>
        <w:jc w:val="both"/>
        <w:rPr>
          <w:rFonts w:asciiTheme="majorHAnsi" w:eastAsia="Microsoft YaHei" w:hAnsiTheme="majorHAnsi" w:cs="Arial"/>
          <w:b/>
          <w:sz w:val="28"/>
          <w:szCs w:val="28"/>
          <w:u w:val="single"/>
        </w:rPr>
      </w:pPr>
    </w:p>
    <w:p w:rsidR="00C44774" w:rsidRPr="00C44774" w:rsidRDefault="00C44774" w:rsidP="00C44774">
      <w:pPr>
        <w:ind w:left="360"/>
        <w:jc w:val="both"/>
        <w:rPr>
          <w:rFonts w:asciiTheme="majorHAnsi" w:eastAsia="Microsoft YaHei" w:hAnsiTheme="majorHAnsi" w:cs="Arial"/>
          <w:b/>
          <w:sz w:val="26"/>
          <w:szCs w:val="26"/>
          <w:u w:val="single"/>
        </w:rPr>
      </w:pPr>
      <w:r>
        <w:rPr>
          <w:rFonts w:asciiTheme="majorHAnsi" w:eastAsia="Microsoft YaHei" w:hAnsiTheme="majorHAnsi" w:cs="Arial"/>
          <w:b/>
          <w:sz w:val="28"/>
          <w:szCs w:val="28"/>
          <w:u w:val="single"/>
        </w:rPr>
        <w:t>2)</w:t>
      </w:r>
      <w:r w:rsidRPr="00C44774">
        <w:rPr>
          <w:rFonts w:asciiTheme="majorHAnsi" w:eastAsia="Microsoft YaHei" w:hAnsiTheme="majorHAnsi" w:cs="Arial"/>
          <w:b/>
          <w:sz w:val="28"/>
          <w:szCs w:val="28"/>
          <w:u w:val="single"/>
        </w:rPr>
        <w:t xml:space="preserve"> </w:t>
      </w:r>
      <w:r w:rsidRPr="00C44774">
        <w:rPr>
          <w:rFonts w:asciiTheme="majorHAnsi" w:eastAsia="Microsoft YaHei" w:hAnsiTheme="majorHAnsi" w:cs="Arial"/>
          <w:b/>
          <w:sz w:val="26"/>
          <w:szCs w:val="26"/>
          <w:u w:val="single"/>
        </w:rPr>
        <w:t>Officer Incharge of General Services</w:t>
      </w:r>
      <w:r w:rsidR="00A132EF" w:rsidRPr="00A132EF">
        <w:rPr>
          <w:rFonts w:asciiTheme="majorHAnsi" w:eastAsia="Microsoft YaHei" w:hAnsiTheme="majorHAnsi" w:cs="Arial"/>
          <w:sz w:val="26"/>
          <w:szCs w:val="26"/>
        </w:rPr>
        <w:t xml:space="preserve"> </w:t>
      </w:r>
      <w:r w:rsidR="00A132EF">
        <w:rPr>
          <w:rFonts w:asciiTheme="majorHAnsi" w:eastAsia="Microsoft YaHei" w:hAnsiTheme="majorHAnsi" w:cs="Arial"/>
          <w:sz w:val="26"/>
          <w:szCs w:val="26"/>
        </w:rPr>
        <w:t xml:space="preserve">     Performed a</w:t>
      </w:r>
      <w:r w:rsidR="00A132EF" w:rsidRPr="00A132EF">
        <w:rPr>
          <w:rFonts w:asciiTheme="majorHAnsi" w:eastAsia="Microsoft YaHei" w:hAnsiTheme="majorHAnsi" w:cs="Arial"/>
          <w:sz w:val="26"/>
          <w:szCs w:val="26"/>
        </w:rPr>
        <w:t>s stated above</w:t>
      </w:r>
      <w:r w:rsidR="00A132EF">
        <w:rPr>
          <w:rFonts w:asciiTheme="majorHAnsi" w:eastAsia="Microsoft YaHei" w:hAnsiTheme="majorHAnsi" w:cs="Arial"/>
          <w:b/>
          <w:sz w:val="26"/>
          <w:szCs w:val="26"/>
          <w:u w:val="single"/>
        </w:rPr>
        <w:t xml:space="preserve"> </w:t>
      </w:r>
    </w:p>
    <w:p w:rsidR="00C44774" w:rsidRPr="00C44774" w:rsidRDefault="00C44774" w:rsidP="00C44774">
      <w:pPr>
        <w:ind w:left="360"/>
        <w:jc w:val="both"/>
        <w:rPr>
          <w:rFonts w:asciiTheme="majorHAnsi" w:eastAsia="Microsoft YaHei" w:hAnsiTheme="majorHAnsi" w:cs="Arial"/>
          <w:b/>
          <w:sz w:val="28"/>
          <w:szCs w:val="28"/>
          <w:u w:val="single"/>
        </w:rPr>
      </w:pPr>
    </w:p>
    <w:p w:rsidR="00C44774" w:rsidRPr="00F80D6B" w:rsidRDefault="00C44774" w:rsidP="00C44774">
      <w:pPr>
        <w:pStyle w:val="ListParagraph"/>
        <w:ind w:left="360"/>
        <w:jc w:val="both"/>
        <w:rPr>
          <w:rFonts w:asciiTheme="majorHAnsi" w:eastAsia="Microsoft YaHei" w:hAnsiTheme="majorHAnsi" w:cs="Arial"/>
          <w:b/>
          <w:sz w:val="26"/>
          <w:szCs w:val="26"/>
          <w:u w:val="single"/>
        </w:rPr>
      </w:pPr>
      <w:r w:rsidRPr="00F80D6B">
        <w:rPr>
          <w:rFonts w:asciiTheme="majorHAnsi" w:eastAsia="Microsoft YaHei" w:hAnsiTheme="majorHAnsi" w:cs="Arial"/>
          <w:b/>
          <w:sz w:val="26"/>
          <w:szCs w:val="26"/>
          <w:u w:val="single"/>
        </w:rPr>
        <w:t>Additional Charges</w:t>
      </w:r>
      <w:r>
        <w:rPr>
          <w:rFonts w:asciiTheme="majorHAnsi" w:eastAsia="Microsoft YaHei" w:hAnsiTheme="majorHAnsi" w:cs="Arial"/>
          <w:b/>
          <w:sz w:val="26"/>
          <w:szCs w:val="26"/>
          <w:u w:val="single"/>
        </w:rPr>
        <w:t xml:space="preserve"> at PAEC, Peshawar Office w.e.f. Sep. 2020 to April 2024  </w:t>
      </w:r>
    </w:p>
    <w:p w:rsidR="00C44774" w:rsidRDefault="00C44774" w:rsidP="00C44774">
      <w:pPr>
        <w:pStyle w:val="ListParagraph"/>
        <w:numPr>
          <w:ilvl w:val="0"/>
          <w:numId w:val="23"/>
        </w:numPr>
        <w:jc w:val="both"/>
        <w:rPr>
          <w:rFonts w:asciiTheme="majorHAnsi" w:eastAsia="Microsoft YaHei" w:hAnsiTheme="majorHAnsi" w:cs="Arial"/>
          <w:b/>
          <w:sz w:val="28"/>
          <w:szCs w:val="28"/>
          <w:u w:val="single"/>
        </w:rPr>
      </w:pPr>
      <w:r w:rsidRPr="00C44774">
        <w:rPr>
          <w:rFonts w:asciiTheme="majorHAnsi" w:eastAsia="Microsoft YaHei" w:hAnsiTheme="majorHAnsi" w:cs="Arial"/>
          <w:b/>
          <w:sz w:val="28"/>
          <w:szCs w:val="28"/>
          <w:u w:val="single"/>
        </w:rPr>
        <w:t>Officer Incharge Procurement</w:t>
      </w:r>
    </w:p>
    <w:p w:rsidR="00C44774" w:rsidRDefault="00C44774" w:rsidP="00C44774">
      <w:pPr>
        <w:pStyle w:val="ListParagraph"/>
        <w:numPr>
          <w:ilvl w:val="0"/>
          <w:numId w:val="23"/>
        </w:numPr>
        <w:jc w:val="both"/>
        <w:rPr>
          <w:rFonts w:asciiTheme="majorHAnsi" w:eastAsia="Microsoft YaHei" w:hAnsiTheme="majorHAnsi" w:cs="Arial"/>
          <w:b/>
          <w:sz w:val="28"/>
          <w:szCs w:val="28"/>
          <w:u w:val="single"/>
        </w:rPr>
      </w:pPr>
      <w:r>
        <w:rPr>
          <w:rFonts w:asciiTheme="majorHAnsi" w:eastAsia="Microsoft YaHei" w:hAnsiTheme="majorHAnsi" w:cs="Arial"/>
          <w:b/>
          <w:sz w:val="28"/>
          <w:szCs w:val="28"/>
          <w:u w:val="single"/>
        </w:rPr>
        <w:t>Coordinator Audit</w:t>
      </w:r>
    </w:p>
    <w:p w:rsidR="00C44774" w:rsidRDefault="00C44774" w:rsidP="00C44774">
      <w:pPr>
        <w:pStyle w:val="ListParagraph"/>
        <w:numPr>
          <w:ilvl w:val="0"/>
          <w:numId w:val="23"/>
        </w:numPr>
        <w:jc w:val="both"/>
        <w:rPr>
          <w:rFonts w:asciiTheme="majorHAnsi" w:eastAsia="Microsoft YaHei" w:hAnsiTheme="majorHAnsi" w:cs="Arial"/>
          <w:b/>
          <w:sz w:val="28"/>
          <w:szCs w:val="28"/>
          <w:u w:val="single"/>
        </w:rPr>
      </w:pPr>
      <w:r>
        <w:rPr>
          <w:rFonts w:asciiTheme="majorHAnsi" w:eastAsia="Microsoft YaHei" w:hAnsiTheme="majorHAnsi" w:cs="Arial"/>
          <w:b/>
          <w:sz w:val="28"/>
          <w:szCs w:val="28"/>
          <w:u w:val="single"/>
        </w:rPr>
        <w:t>Coordinator Technical Training</w:t>
      </w:r>
    </w:p>
    <w:p w:rsidR="00C44774" w:rsidRPr="00C44774" w:rsidRDefault="00C44774" w:rsidP="00C44774">
      <w:pPr>
        <w:pStyle w:val="ListParagraph"/>
        <w:numPr>
          <w:ilvl w:val="0"/>
          <w:numId w:val="23"/>
        </w:numPr>
        <w:jc w:val="both"/>
        <w:rPr>
          <w:rFonts w:asciiTheme="majorHAnsi" w:eastAsia="Microsoft YaHei" w:hAnsiTheme="majorHAnsi" w:cs="Arial"/>
          <w:b/>
          <w:sz w:val="28"/>
          <w:szCs w:val="28"/>
          <w:u w:val="single"/>
        </w:rPr>
      </w:pPr>
      <w:r>
        <w:rPr>
          <w:rFonts w:asciiTheme="majorHAnsi" w:eastAsia="Microsoft YaHei" w:hAnsiTheme="majorHAnsi" w:cs="Arial"/>
          <w:b/>
          <w:sz w:val="28"/>
          <w:szCs w:val="28"/>
          <w:u w:val="single"/>
        </w:rPr>
        <w:t xml:space="preserve">Officer Incharge Sports </w:t>
      </w:r>
    </w:p>
    <w:p w:rsidR="00C44774" w:rsidRDefault="00C44774" w:rsidP="00C44774">
      <w:pPr>
        <w:ind w:left="360"/>
        <w:contextualSpacing/>
        <w:jc w:val="both"/>
        <w:rPr>
          <w:rFonts w:asciiTheme="majorHAnsi" w:eastAsia="Microsoft YaHei" w:hAnsiTheme="majorHAnsi" w:cs="Arial"/>
          <w:b/>
          <w:sz w:val="28"/>
          <w:szCs w:val="28"/>
          <w:u w:val="single"/>
        </w:rPr>
      </w:pPr>
    </w:p>
    <w:p w:rsidR="002F27A4" w:rsidRPr="00377B9C" w:rsidRDefault="002F27A4" w:rsidP="00C026B1">
      <w:pPr>
        <w:numPr>
          <w:ilvl w:val="0"/>
          <w:numId w:val="20"/>
        </w:numPr>
        <w:ind w:left="360" w:firstLine="0"/>
        <w:contextualSpacing/>
        <w:jc w:val="both"/>
        <w:rPr>
          <w:rFonts w:asciiTheme="majorHAnsi" w:eastAsia="Microsoft YaHei" w:hAnsiTheme="majorHAnsi" w:cs="Arial"/>
          <w:b/>
          <w:sz w:val="28"/>
          <w:szCs w:val="28"/>
          <w:u w:val="single"/>
        </w:rPr>
      </w:pPr>
      <w:r w:rsidRPr="00377B9C">
        <w:rPr>
          <w:rFonts w:asciiTheme="majorHAnsi" w:eastAsia="Microsoft YaHei" w:hAnsiTheme="majorHAnsi" w:cs="Arial"/>
          <w:b/>
          <w:sz w:val="28"/>
          <w:szCs w:val="28"/>
          <w:u w:val="single"/>
        </w:rPr>
        <w:t>M/s Dong Fang Electric Corporation (China) and Pakistan Hydro-Consultant (PHC</w:t>
      </w:r>
      <w:r w:rsidR="00377B9C" w:rsidRPr="00377B9C">
        <w:rPr>
          <w:rFonts w:asciiTheme="majorHAnsi" w:eastAsia="Microsoft YaHei" w:hAnsiTheme="majorHAnsi" w:cs="Arial"/>
          <w:b/>
          <w:sz w:val="28"/>
          <w:szCs w:val="28"/>
          <w:u w:val="single"/>
        </w:rPr>
        <w:t>/ACE</w:t>
      </w:r>
      <w:r w:rsidRPr="00377B9C">
        <w:rPr>
          <w:rFonts w:asciiTheme="majorHAnsi" w:eastAsia="Microsoft YaHei" w:hAnsiTheme="majorHAnsi" w:cs="Arial"/>
          <w:b/>
          <w:sz w:val="28"/>
          <w:szCs w:val="28"/>
          <w:u w:val="single"/>
        </w:rPr>
        <w:t xml:space="preserve">) </w:t>
      </w:r>
      <w:r w:rsidR="00377B9C" w:rsidRPr="00377B9C">
        <w:rPr>
          <w:rFonts w:asciiTheme="majorHAnsi" w:eastAsia="Microsoft YaHei" w:hAnsiTheme="majorHAnsi" w:cs="Arial"/>
          <w:b/>
          <w:sz w:val="28"/>
          <w:szCs w:val="28"/>
          <w:u w:val="single"/>
        </w:rPr>
        <w:t xml:space="preserve"> for the construction od </w:t>
      </w:r>
      <w:r w:rsidRPr="00377B9C">
        <w:rPr>
          <w:rFonts w:asciiTheme="majorHAnsi" w:eastAsia="Microsoft YaHei" w:hAnsiTheme="majorHAnsi" w:cs="Arial"/>
          <w:b/>
          <w:sz w:val="28"/>
          <w:szCs w:val="28"/>
          <w:u w:val="single"/>
        </w:rPr>
        <w:t>Ghazi-Barotha Hydropower Project (Barotha-Construction)</w:t>
      </w:r>
      <w:r w:rsidR="00377B9C" w:rsidRPr="00377B9C">
        <w:rPr>
          <w:rFonts w:asciiTheme="majorHAnsi" w:eastAsia="Microsoft YaHei" w:hAnsiTheme="majorHAnsi" w:cs="Arial"/>
          <w:b/>
          <w:sz w:val="28"/>
          <w:szCs w:val="28"/>
          <w:u w:val="single"/>
        </w:rPr>
        <w:t xml:space="preserve"> </w:t>
      </w:r>
      <w:r w:rsidRPr="00377B9C">
        <w:rPr>
          <w:rFonts w:asciiTheme="majorHAnsi" w:eastAsia="Microsoft YaHei" w:hAnsiTheme="majorHAnsi" w:cs="Arial"/>
          <w:b/>
          <w:sz w:val="28"/>
          <w:szCs w:val="28"/>
          <w:u w:val="single"/>
        </w:rPr>
        <w:t>Site: Power House and Tail race channel, (Sep. 1996 to 31</w:t>
      </w:r>
      <w:r w:rsidRPr="00377B9C">
        <w:rPr>
          <w:rFonts w:asciiTheme="majorHAnsi" w:eastAsia="Microsoft YaHei" w:hAnsiTheme="majorHAnsi" w:cs="Arial"/>
          <w:b/>
          <w:sz w:val="28"/>
          <w:szCs w:val="28"/>
          <w:u w:val="single"/>
          <w:vertAlign w:val="superscript"/>
        </w:rPr>
        <w:t>st</w:t>
      </w:r>
      <w:r w:rsidRPr="00377B9C">
        <w:rPr>
          <w:rFonts w:asciiTheme="majorHAnsi" w:eastAsia="Microsoft YaHei" w:hAnsiTheme="majorHAnsi" w:cs="Arial"/>
          <w:b/>
          <w:sz w:val="28"/>
          <w:szCs w:val="28"/>
          <w:u w:val="single"/>
        </w:rPr>
        <w:t xml:space="preserve"> March 2002)</w:t>
      </w:r>
    </w:p>
    <w:p w:rsidR="0092261B" w:rsidRPr="00521B50" w:rsidRDefault="002F27A4" w:rsidP="0092261B">
      <w:pPr>
        <w:pStyle w:val="Heading1"/>
        <w:rPr>
          <w:rFonts w:eastAsia="Microsoft YaHei" w:cs="Arial"/>
          <w:color w:val="auto"/>
          <w:sz w:val="26"/>
          <w:szCs w:val="26"/>
        </w:rPr>
      </w:pPr>
      <w:r w:rsidRPr="00521B50">
        <w:rPr>
          <w:rFonts w:eastAsia="Microsoft YaHei"/>
          <w:i/>
          <w:color w:val="auto"/>
          <w:sz w:val="26"/>
          <w:szCs w:val="26"/>
          <w:u w:val="single"/>
        </w:rPr>
        <w:t>Project Description:</w:t>
      </w:r>
      <w:r w:rsidRPr="00521B50">
        <w:rPr>
          <w:rFonts w:eastAsia="Microsoft YaHei"/>
          <w:color w:val="auto"/>
          <w:sz w:val="26"/>
          <w:szCs w:val="26"/>
        </w:rPr>
        <w:t xml:space="preserve"> It was an International project for Hydropower generation in </w:t>
      </w:r>
      <w:r w:rsidRPr="00521B50">
        <w:rPr>
          <w:rFonts w:eastAsia="Microsoft YaHei" w:cs="Arial"/>
          <w:color w:val="auto"/>
          <w:sz w:val="26"/>
          <w:szCs w:val="26"/>
        </w:rPr>
        <w:t xml:space="preserve">Pakistan </w:t>
      </w:r>
    </w:p>
    <w:p w:rsidR="002F27A4" w:rsidRPr="00521B50" w:rsidRDefault="002F27A4" w:rsidP="0092261B">
      <w:pPr>
        <w:pStyle w:val="Heading1"/>
        <w:rPr>
          <w:rFonts w:eastAsia="Microsoft YaHei" w:cs="Arial"/>
          <w:b w:val="0"/>
          <w:i/>
          <w:color w:val="auto"/>
          <w:sz w:val="26"/>
          <w:szCs w:val="26"/>
          <w:u w:val="single"/>
        </w:rPr>
      </w:pPr>
      <w:r w:rsidRPr="00521B50">
        <w:rPr>
          <w:rFonts w:eastAsia="Microsoft YaHei" w:cs="Arial"/>
          <w:color w:val="auto"/>
          <w:sz w:val="26"/>
          <w:szCs w:val="26"/>
        </w:rPr>
        <w:t xml:space="preserve">   </w:t>
      </w:r>
      <w:r w:rsidR="0092261B" w:rsidRPr="00521B50">
        <w:rPr>
          <w:rFonts w:eastAsia="Microsoft YaHei"/>
          <w:i/>
          <w:color w:val="auto"/>
          <w:sz w:val="26"/>
          <w:szCs w:val="26"/>
          <w:u w:val="single"/>
        </w:rPr>
        <w:t>Role and Responsibilities</w:t>
      </w:r>
    </w:p>
    <w:p w:rsidR="002F27A4" w:rsidRPr="00521B50" w:rsidRDefault="002F27A4" w:rsidP="0092261B">
      <w:pPr>
        <w:numPr>
          <w:ilvl w:val="0"/>
          <w:numId w:val="7"/>
        </w:numPr>
        <w:tabs>
          <w:tab w:val="left" w:pos="720"/>
        </w:tabs>
        <w:spacing w:line="276" w:lineRule="auto"/>
        <w:ind w:right="-270"/>
        <w:rPr>
          <w:rFonts w:asciiTheme="majorHAnsi" w:eastAsia="Microsoft YaHei" w:hAnsiTheme="majorHAnsi" w:cs="Arial"/>
          <w:b/>
        </w:rPr>
      </w:pPr>
      <w:r w:rsidRPr="00521B50">
        <w:rPr>
          <w:rFonts w:asciiTheme="majorHAnsi" w:eastAsia="Microsoft YaHei" w:hAnsiTheme="majorHAnsi" w:cs="Arial"/>
          <w:b/>
          <w:sz w:val="26"/>
          <w:szCs w:val="26"/>
        </w:rPr>
        <w:t>Management of Structural Geology, Exploratory Drilling &amp; Material Testing</w:t>
      </w:r>
    </w:p>
    <w:p w:rsidR="002F27A4" w:rsidRPr="00521B50" w:rsidRDefault="002F27A4" w:rsidP="00EA4AB6">
      <w:pPr>
        <w:pStyle w:val="ListParagraph"/>
        <w:numPr>
          <w:ilvl w:val="0"/>
          <w:numId w:val="8"/>
        </w:numPr>
        <w:spacing w:line="360" w:lineRule="auto"/>
        <w:jc w:val="both"/>
        <w:rPr>
          <w:rFonts w:asciiTheme="majorHAnsi" w:eastAsia="Microsoft YaHei" w:hAnsiTheme="majorHAnsi" w:cs="Arial"/>
          <w:sz w:val="24"/>
          <w:szCs w:val="24"/>
        </w:rPr>
      </w:pPr>
      <w:r w:rsidRPr="00521B50">
        <w:rPr>
          <w:rFonts w:asciiTheme="majorHAnsi" w:eastAsia="Microsoft YaHei" w:hAnsiTheme="majorHAnsi" w:cs="Arial"/>
          <w:sz w:val="24"/>
          <w:szCs w:val="24"/>
        </w:rPr>
        <w:t>Supervision of material testing, including (Soil, Sand, Aggregate, Cement, Slag, Steel</w:t>
      </w:r>
      <w:r w:rsidR="002C46CA" w:rsidRPr="00521B50">
        <w:rPr>
          <w:rFonts w:asciiTheme="majorHAnsi" w:eastAsia="Microsoft YaHei" w:hAnsiTheme="majorHAnsi" w:cs="Arial"/>
          <w:sz w:val="24"/>
          <w:szCs w:val="24"/>
        </w:rPr>
        <w:t>, Concrete cubes &amp; cylinders</w:t>
      </w:r>
      <w:r w:rsidRPr="00521B50">
        <w:rPr>
          <w:rFonts w:asciiTheme="majorHAnsi" w:eastAsia="Microsoft YaHei" w:hAnsiTheme="majorHAnsi" w:cs="Arial"/>
          <w:sz w:val="24"/>
          <w:szCs w:val="24"/>
        </w:rPr>
        <w:t xml:space="preserve"> etc) at the Dong Fang and PHC site labs, as per ASTM, ASSHTO, BS and PS </w:t>
      </w:r>
      <w:r w:rsidR="002C46CA" w:rsidRPr="00521B50">
        <w:rPr>
          <w:rFonts w:asciiTheme="majorHAnsi" w:eastAsia="Microsoft YaHei" w:hAnsiTheme="majorHAnsi" w:cs="Arial"/>
          <w:sz w:val="24"/>
          <w:szCs w:val="24"/>
        </w:rPr>
        <w:t xml:space="preserve">Recommended &amp; Approved </w:t>
      </w:r>
      <w:r w:rsidRPr="00521B50">
        <w:rPr>
          <w:rFonts w:asciiTheme="majorHAnsi" w:eastAsia="Microsoft YaHei" w:hAnsiTheme="majorHAnsi" w:cs="Arial"/>
          <w:sz w:val="24"/>
          <w:szCs w:val="24"/>
        </w:rPr>
        <w:t>Standards</w:t>
      </w:r>
      <w:r w:rsidR="002C46CA" w:rsidRPr="00521B50">
        <w:rPr>
          <w:rFonts w:asciiTheme="majorHAnsi" w:eastAsia="Microsoft YaHei" w:hAnsiTheme="majorHAnsi" w:cs="Arial"/>
          <w:sz w:val="24"/>
          <w:szCs w:val="24"/>
        </w:rPr>
        <w:t xml:space="preserve">/Specifications </w:t>
      </w:r>
      <w:r w:rsidRPr="00521B50">
        <w:rPr>
          <w:rFonts w:asciiTheme="majorHAnsi" w:eastAsia="Microsoft YaHei" w:hAnsiTheme="majorHAnsi" w:cs="Arial"/>
          <w:sz w:val="24"/>
          <w:szCs w:val="24"/>
        </w:rPr>
        <w:t xml:space="preserve"> </w:t>
      </w:r>
    </w:p>
    <w:p w:rsidR="002F27A4" w:rsidRPr="00521B50" w:rsidRDefault="002F27A4" w:rsidP="002F27A4">
      <w:pPr>
        <w:pStyle w:val="ListParagraph"/>
        <w:numPr>
          <w:ilvl w:val="0"/>
          <w:numId w:val="8"/>
        </w:numPr>
        <w:jc w:val="both"/>
        <w:rPr>
          <w:rFonts w:asciiTheme="majorHAnsi" w:eastAsia="Microsoft YaHei" w:hAnsiTheme="majorHAnsi" w:cs="Arial"/>
          <w:sz w:val="24"/>
          <w:szCs w:val="24"/>
        </w:rPr>
      </w:pPr>
      <w:r w:rsidRPr="00521B50">
        <w:rPr>
          <w:rFonts w:asciiTheme="majorHAnsi" w:eastAsia="Microsoft YaHei" w:hAnsiTheme="majorHAnsi" w:cs="Arial"/>
          <w:sz w:val="24"/>
          <w:szCs w:val="24"/>
        </w:rPr>
        <w:t xml:space="preserve">Geological and Geotechnical report </w:t>
      </w:r>
      <w:r w:rsidR="002C46CA" w:rsidRPr="00521B50">
        <w:rPr>
          <w:rFonts w:asciiTheme="majorHAnsi" w:eastAsia="Microsoft YaHei" w:hAnsiTheme="majorHAnsi" w:cs="Arial"/>
          <w:sz w:val="24"/>
          <w:szCs w:val="24"/>
        </w:rPr>
        <w:t xml:space="preserve">writing, </w:t>
      </w:r>
      <w:r w:rsidRPr="00521B50">
        <w:rPr>
          <w:rFonts w:asciiTheme="majorHAnsi" w:eastAsia="Microsoft YaHei" w:hAnsiTheme="majorHAnsi" w:cs="Arial"/>
          <w:sz w:val="24"/>
          <w:szCs w:val="24"/>
        </w:rPr>
        <w:t>submission</w:t>
      </w:r>
      <w:r w:rsidR="002C46CA" w:rsidRPr="00521B50">
        <w:rPr>
          <w:rFonts w:asciiTheme="majorHAnsi" w:eastAsia="Microsoft YaHei" w:hAnsiTheme="majorHAnsi" w:cs="Arial"/>
          <w:sz w:val="24"/>
          <w:szCs w:val="24"/>
        </w:rPr>
        <w:t xml:space="preserve"> and presentation</w:t>
      </w:r>
    </w:p>
    <w:p w:rsidR="002F27A4" w:rsidRPr="00377B9C" w:rsidRDefault="002F27A4" w:rsidP="00377B9C">
      <w:pPr>
        <w:numPr>
          <w:ilvl w:val="0"/>
          <w:numId w:val="9"/>
        </w:numPr>
        <w:ind w:left="0" w:firstLine="90"/>
        <w:jc w:val="both"/>
        <w:rPr>
          <w:rFonts w:asciiTheme="majorHAnsi" w:eastAsia="Microsoft YaHei" w:hAnsiTheme="majorHAnsi" w:cs="Arial"/>
          <w:b/>
          <w:sz w:val="28"/>
          <w:szCs w:val="28"/>
          <w:u w:val="single"/>
        </w:rPr>
      </w:pPr>
      <w:r w:rsidRPr="00377B9C">
        <w:rPr>
          <w:rFonts w:asciiTheme="majorHAnsi" w:eastAsia="Microsoft YaHei" w:hAnsiTheme="majorHAnsi" w:cs="Arial"/>
          <w:b/>
          <w:sz w:val="28"/>
          <w:szCs w:val="28"/>
          <w:u w:val="single"/>
        </w:rPr>
        <w:t>M/s China Petroleum Engineering Construction Corporation</w:t>
      </w:r>
      <w:r w:rsidR="00377B9C" w:rsidRPr="00377B9C">
        <w:rPr>
          <w:rFonts w:asciiTheme="majorHAnsi" w:eastAsia="Microsoft YaHei" w:hAnsiTheme="majorHAnsi" w:cs="Arial"/>
          <w:b/>
          <w:sz w:val="28"/>
          <w:szCs w:val="28"/>
          <w:u w:val="single"/>
        </w:rPr>
        <w:t xml:space="preserve"> &amp; AAA, Karachi: for the construction of a</w:t>
      </w:r>
      <w:r w:rsidRPr="00377B9C">
        <w:rPr>
          <w:rFonts w:asciiTheme="majorHAnsi" w:eastAsia="Microsoft YaHei" w:hAnsiTheme="majorHAnsi" w:cs="Arial"/>
          <w:b/>
          <w:sz w:val="28"/>
          <w:szCs w:val="28"/>
          <w:u w:val="single"/>
        </w:rPr>
        <w:t>dditional Carriageway Road &amp; Bridge section</w:t>
      </w:r>
      <w:r w:rsidR="00377B9C" w:rsidRPr="00377B9C">
        <w:rPr>
          <w:rFonts w:asciiTheme="majorHAnsi" w:eastAsia="Microsoft YaHei" w:hAnsiTheme="majorHAnsi" w:cs="Arial"/>
          <w:b/>
          <w:sz w:val="28"/>
          <w:szCs w:val="28"/>
          <w:u w:val="single"/>
        </w:rPr>
        <w:t xml:space="preserve">, </w:t>
      </w:r>
      <w:r w:rsidRPr="00377B9C">
        <w:rPr>
          <w:rFonts w:asciiTheme="majorHAnsi" w:eastAsia="Microsoft YaHei" w:hAnsiTheme="majorHAnsi" w:cs="Arial"/>
          <w:b/>
          <w:sz w:val="28"/>
          <w:szCs w:val="28"/>
          <w:u w:val="single"/>
        </w:rPr>
        <w:t>Nowshera to Chablat, Hassanabdal</w:t>
      </w:r>
      <w:r w:rsidR="00377B9C">
        <w:rPr>
          <w:rFonts w:asciiTheme="majorHAnsi" w:eastAsia="Microsoft YaHei" w:hAnsiTheme="majorHAnsi" w:cs="Arial"/>
          <w:b/>
          <w:sz w:val="28"/>
          <w:szCs w:val="28"/>
          <w:u w:val="single"/>
        </w:rPr>
        <w:t xml:space="preserve"> w.e.f.</w:t>
      </w:r>
      <w:r w:rsidRPr="00377B9C">
        <w:rPr>
          <w:rFonts w:asciiTheme="majorHAnsi" w:eastAsia="Microsoft YaHei" w:hAnsiTheme="majorHAnsi" w:cs="Arial"/>
          <w:b/>
          <w:sz w:val="28"/>
          <w:szCs w:val="28"/>
          <w:u w:val="single"/>
        </w:rPr>
        <w:t>(Jan. 1</w:t>
      </w:r>
      <w:r w:rsidRPr="00377B9C">
        <w:rPr>
          <w:rFonts w:asciiTheme="majorHAnsi" w:eastAsia="Microsoft YaHei" w:hAnsiTheme="majorHAnsi" w:cs="Arial"/>
          <w:b/>
          <w:sz w:val="28"/>
          <w:szCs w:val="28"/>
          <w:u w:val="single"/>
          <w:vertAlign w:val="superscript"/>
        </w:rPr>
        <w:t>st</w:t>
      </w:r>
      <w:r w:rsidRPr="00377B9C">
        <w:rPr>
          <w:rFonts w:asciiTheme="majorHAnsi" w:eastAsia="Microsoft YaHei" w:hAnsiTheme="majorHAnsi" w:cs="Arial"/>
          <w:b/>
          <w:sz w:val="28"/>
          <w:szCs w:val="28"/>
          <w:u w:val="single"/>
        </w:rPr>
        <w:t xml:space="preserve"> 1993 to Sep. 08</w:t>
      </w:r>
      <w:r w:rsidRPr="00377B9C">
        <w:rPr>
          <w:rFonts w:asciiTheme="majorHAnsi" w:eastAsia="Microsoft YaHei" w:hAnsiTheme="majorHAnsi" w:cs="Arial"/>
          <w:b/>
          <w:sz w:val="28"/>
          <w:szCs w:val="28"/>
          <w:u w:val="single"/>
          <w:vertAlign w:val="superscript"/>
        </w:rPr>
        <w:t>th</w:t>
      </w:r>
      <w:r w:rsidRPr="00377B9C">
        <w:rPr>
          <w:rFonts w:asciiTheme="majorHAnsi" w:eastAsia="Microsoft YaHei" w:hAnsiTheme="majorHAnsi" w:cs="Arial"/>
          <w:b/>
          <w:sz w:val="28"/>
          <w:szCs w:val="28"/>
          <w:u w:val="single"/>
        </w:rPr>
        <w:t xml:space="preserve"> 1996)</w:t>
      </w:r>
    </w:p>
    <w:p w:rsidR="002F27A4" w:rsidRDefault="002F27A4" w:rsidP="002F27A4">
      <w:pPr>
        <w:jc w:val="center"/>
        <w:rPr>
          <w:rFonts w:asciiTheme="majorHAnsi" w:eastAsia="Microsoft YaHei" w:hAnsiTheme="majorHAnsi" w:cs="Arial"/>
          <w:b/>
          <w:u w:val="single"/>
        </w:rPr>
      </w:pPr>
    </w:p>
    <w:p w:rsidR="002F27A4" w:rsidRPr="00521B50" w:rsidRDefault="002F27A4" w:rsidP="004A7B34">
      <w:pPr>
        <w:pStyle w:val="ListParagraph"/>
        <w:tabs>
          <w:tab w:val="left" w:pos="90"/>
        </w:tabs>
        <w:spacing w:line="360" w:lineRule="auto"/>
        <w:ind w:left="0"/>
        <w:jc w:val="both"/>
        <w:rPr>
          <w:rFonts w:asciiTheme="majorHAnsi" w:eastAsia="Microsoft YaHei" w:hAnsiTheme="majorHAnsi" w:cs="Arial"/>
          <w:b/>
          <w:i/>
          <w:sz w:val="24"/>
          <w:szCs w:val="24"/>
          <w:u w:val="single"/>
        </w:rPr>
      </w:pPr>
      <w:r w:rsidRPr="00521B50">
        <w:rPr>
          <w:rFonts w:asciiTheme="majorHAnsi" w:eastAsia="Microsoft YaHei" w:hAnsiTheme="majorHAnsi" w:cs="Arial"/>
          <w:b/>
          <w:i/>
          <w:sz w:val="24"/>
          <w:szCs w:val="24"/>
          <w:u w:val="single"/>
        </w:rPr>
        <w:t>Project Description:</w:t>
      </w:r>
      <w:r w:rsidRPr="00521B50">
        <w:rPr>
          <w:rFonts w:asciiTheme="majorHAnsi" w:eastAsia="Microsoft YaHei" w:hAnsiTheme="majorHAnsi" w:cs="Arial"/>
          <w:sz w:val="24"/>
          <w:szCs w:val="24"/>
        </w:rPr>
        <w:t xml:space="preserve"> It was a </w:t>
      </w:r>
      <w:r w:rsidR="00EA4AB6" w:rsidRPr="00521B50">
        <w:rPr>
          <w:rFonts w:asciiTheme="majorHAnsi" w:eastAsia="Microsoft YaHei" w:hAnsiTheme="majorHAnsi" w:cs="Arial"/>
          <w:sz w:val="24"/>
          <w:szCs w:val="24"/>
        </w:rPr>
        <w:t>N</w:t>
      </w:r>
      <w:r w:rsidRPr="00521B50">
        <w:rPr>
          <w:rFonts w:asciiTheme="majorHAnsi" w:eastAsia="Microsoft YaHei" w:hAnsiTheme="majorHAnsi" w:cs="Arial"/>
          <w:sz w:val="24"/>
          <w:szCs w:val="24"/>
        </w:rPr>
        <w:t xml:space="preserve">ational </w:t>
      </w:r>
      <w:r w:rsidR="00EA4AB6" w:rsidRPr="00521B50">
        <w:rPr>
          <w:rFonts w:asciiTheme="majorHAnsi" w:eastAsia="Microsoft YaHei" w:hAnsiTheme="majorHAnsi" w:cs="Arial"/>
          <w:sz w:val="24"/>
          <w:szCs w:val="24"/>
        </w:rPr>
        <w:t>P</w:t>
      </w:r>
      <w:r w:rsidRPr="00521B50">
        <w:rPr>
          <w:rFonts w:asciiTheme="majorHAnsi" w:eastAsia="Microsoft YaHei" w:hAnsiTheme="majorHAnsi" w:cs="Arial"/>
          <w:sz w:val="24"/>
          <w:szCs w:val="24"/>
        </w:rPr>
        <w:t>roject for the construction of Road along with numerous Bridges</w:t>
      </w:r>
      <w:r w:rsidR="00EA4AB6" w:rsidRPr="00521B50">
        <w:rPr>
          <w:rFonts w:asciiTheme="majorHAnsi" w:eastAsia="Microsoft YaHei" w:hAnsiTheme="majorHAnsi" w:cs="Arial"/>
          <w:sz w:val="24"/>
          <w:szCs w:val="24"/>
        </w:rPr>
        <w:t xml:space="preserve"> of different lengths</w:t>
      </w:r>
      <w:r w:rsidRPr="00521B50">
        <w:rPr>
          <w:rFonts w:asciiTheme="majorHAnsi" w:eastAsia="Microsoft YaHei" w:hAnsiTheme="majorHAnsi" w:cs="Arial"/>
          <w:sz w:val="24"/>
          <w:szCs w:val="24"/>
        </w:rPr>
        <w:t xml:space="preserve">     </w:t>
      </w:r>
    </w:p>
    <w:p w:rsidR="005F476C" w:rsidRPr="00521B50" w:rsidRDefault="002F27A4" w:rsidP="005F476C">
      <w:pPr>
        <w:pStyle w:val="ListParagraph"/>
        <w:tabs>
          <w:tab w:val="left" w:pos="90"/>
        </w:tabs>
        <w:spacing w:line="240" w:lineRule="auto"/>
        <w:ind w:left="0"/>
        <w:jc w:val="both"/>
        <w:rPr>
          <w:rFonts w:asciiTheme="majorHAnsi" w:eastAsia="Microsoft YaHei" w:hAnsiTheme="majorHAnsi" w:cs="Arial"/>
          <w:b/>
          <w:sz w:val="26"/>
          <w:szCs w:val="26"/>
          <w:u w:val="single"/>
        </w:rPr>
      </w:pPr>
      <w:r w:rsidRPr="00521B50">
        <w:rPr>
          <w:rFonts w:asciiTheme="majorHAnsi" w:eastAsia="Microsoft YaHei" w:hAnsiTheme="majorHAnsi" w:cs="Arial"/>
          <w:b/>
          <w:sz w:val="26"/>
          <w:szCs w:val="26"/>
          <w:u w:val="single"/>
        </w:rPr>
        <w:t>Role and Responsibilities</w:t>
      </w:r>
    </w:p>
    <w:p w:rsidR="002F27A4" w:rsidRPr="00521B50" w:rsidRDefault="002F27A4" w:rsidP="005F476C">
      <w:pPr>
        <w:pStyle w:val="ListParagraph"/>
        <w:tabs>
          <w:tab w:val="left" w:pos="90"/>
        </w:tabs>
        <w:spacing w:line="240" w:lineRule="auto"/>
        <w:ind w:left="0"/>
        <w:jc w:val="both"/>
        <w:rPr>
          <w:rFonts w:eastAsia="Microsoft YaHei"/>
          <w:sz w:val="26"/>
          <w:szCs w:val="26"/>
        </w:rPr>
      </w:pPr>
      <w:r w:rsidRPr="00521B50">
        <w:rPr>
          <w:rFonts w:eastAsia="Microsoft YaHei"/>
          <w:sz w:val="26"/>
          <w:szCs w:val="26"/>
        </w:rPr>
        <w:t xml:space="preserve">Management of Exploratory </w:t>
      </w:r>
      <w:r w:rsidR="00EA4AB6" w:rsidRPr="00521B50">
        <w:rPr>
          <w:rFonts w:eastAsia="Microsoft YaHei"/>
          <w:sz w:val="26"/>
          <w:szCs w:val="26"/>
        </w:rPr>
        <w:t xml:space="preserve">Geology </w:t>
      </w:r>
      <w:r w:rsidRPr="00521B50">
        <w:rPr>
          <w:rFonts w:eastAsia="Microsoft YaHei"/>
          <w:sz w:val="26"/>
          <w:szCs w:val="26"/>
        </w:rPr>
        <w:t xml:space="preserve">and Material </w:t>
      </w:r>
      <w:r w:rsidR="00B3510C" w:rsidRPr="00521B50">
        <w:rPr>
          <w:rFonts w:eastAsia="Microsoft YaHei"/>
          <w:sz w:val="26"/>
          <w:szCs w:val="26"/>
        </w:rPr>
        <w:t>Engineering</w:t>
      </w:r>
    </w:p>
    <w:p w:rsidR="002F27A4" w:rsidRPr="00521B50" w:rsidRDefault="002F27A4" w:rsidP="004A7B34">
      <w:pPr>
        <w:pStyle w:val="ListParagraph"/>
        <w:numPr>
          <w:ilvl w:val="0"/>
          <w:numId w:val="10"/>
        </w:numPr>
        <w:spacing w:line="360" w:lineRule="auto"/>
        <w:jc w:val="both"/>
        <w:rPr>
          <w:rFonts w:asciiTheme="majorHAnsi" w:eastAsia="Microsoft YaHei" w:hAnsiTheme="majorHAnsi" w:cs="Arial"/>
          <w:sz w:val="24"/>
          <w:szCs w:val="24"/>
        </w:rPr>
      </w:pPr>
      <w:r w:rsidRPr="00521B50">
        <w:rPr>
          <w:rFonts w:asciiTheme="majorHAnsi" w:eastAsia="Microsoft YaHei" w:hAnsiTheme="majorHAnsi" w:cs="Arial"/>
          <w:sz w:val="24"/>
          <w:szCs w:val="24"/>
        </w:rPr>
        <w:t>Material Quality testing of (Soil, Cement, Steel, Aggregate and Bitumen)</w:t>
      </w:r>
    </w:p>
    <w:p w:rsidR="002F27A4" w:rsidRPr="00521B50" w:rsidRDefault="002F27A4" w:rsidP="004A7B34">
      <w:pPr>
        <w:pStyle w:val="ListParagraph"/>
        <w:numPr>
          <w:ilvl w:val="0"/>
          <w:numId w:val="10"/>
        </w:numPr>
        <w:spacing w:line="360" w:lineRule="auto"/>
        <w:jc w:val="both"/>
        <w:rPr>
          <w:rFonts w:asciiTheme="majorHAnsi" w:eastAsia="Microsoft YaHei" w:hAnsiTheme="majorHAnsi" w:cs="Arial"/>
          <w:sz w:val="24"/>
          <w:szCs w:val="24"/>
        </w:rPr>
      </w:pPr>
      <w:r w:rsidRPr="00521B50">
        <w:rPr>
          <w:rFonts w:asciiTheme="majorHAnsi" w:eastAsia="Microsoft YaHei" w:hAnsiTheme="majorHAnsi" w:cs="Arial"/>
          <w:sz w:val="24"/>
          <w:szCs w:val="24"/>
        </w:rPr>
        <w:t xml:space="preserve">Cement and Steel testing in the project </w:t>
      </w:r>
      <w:r w:rsidR="004A7B34" w:rsidRPr="00521B50">
        <w:rPr>
          <w:rFonts w:asciiTheme="majorHAnsi" w:eastAsia="Microsoft YaHei" w:hAnsiTheme="majorHAnsi" w:cs="Arial"/>
          <w:sz w:val="24"/>
          <w:szCs w:val="24"/>
        </w:rPr>
        <w:t xml:space="preserve">and it </w:t>
      </w:r>
      <w:r w:rsidRPr="00521B50">
        <w:rPr>
          <w:rFonts w:asciiTheme="majorHAnsi" w:eastAsia="Microsoft YaHei" w:hAnsiTheme="majorHAnsi" w:cs="Arial"/>
          <w:sz w:val="24"/>
          <w:szCs w:val="24"/>
        </w:rPr>
        <w:t>supplier labs</w:t>
      </w:r>
    </w:p>
    <w:p w:rsidR="002F27A4" w:rsidRPr="00A132EF" w:rsidRDefault="002F27A4" w:rsidP="004220F1">
      <w:pPr>
        <w:pStyle w:val="ListParagraph"/>
        <w:numPr>
          <w:ilvl w:val="0"/>
          <w:numId w:val="10"/>
        </w:numPr>
        <w:spacing w:line="360" w:lineRule="auto"/>
        <w:jc w:val="both"/>
        <w:rPr>
          <w:rFonts w:asciiTheme="majorHAnsi" w:eastAsia="Microsoft YaHei" w:hAnsiTheme="majorHAnsi" w:cs="Arial"/>
          <w:sz w:val="24"/>
          <w:szCs w:val="24"/>
        </w:rPr>
      </w:pPr>
      <w:r w:rsidRPr="00A132EF">
        <w:rPr>
          <w:rFonts w:asciiTheme="majorHAnsi" w:eastAsia="Microsoft YaHei" w:hAnsiTheme="majorHAnsi" w:cs="Arial"/>
          <w:sz w:val="24"/>
          <w:szCs w:val="24"/>
        </w:rPr>
        <w:t xml:space="preserve"> Filling and laying specific layered material on road, field testing &amp; sampling (FDT, MC, RC, Asphalt </w:t>
      </w:r>
      <w:r w:rsidR="004A7B34" w:rsidRPr="00A132EF">
        <w:rPr>
          <w:rFonts w:asciiTheme="majorHAnsi" w:eastAsia="Microsoft YaHei" w:hAnsiTheme="majorHAnsi" w:cs="Arial"/>
          <w:sz w:val="24"/>
          <w:szCs w:val="24"/>
        </w:rPr>
        <w:t>C</w:t>
      </w:r>
      <w:r w:rsidRPr="00A132EF">
        <w:rPr>
          <w:rFonts w:asciiTheme="majorHAnsi" w:eastAsia="Microsoft YaHei" w:hAnsiTheme="majorHAnsi" w:cs="Arial"/>
          <w:sz w:val="24"/>
          <w:szCs w:val="24"/>
        </w:rPr>
        <w:t xml:space="preserve">oring) </w:t>
      </w:r>
    </w:p>
    <w:p w:rsidR="002F27A4" w:rsidRPr="00521B50" w:rsidRDefault="002F27A4" w:rsidP="004220F1">
      <w:pPr>
        <w:pStyle w:val="ListParagraph"/>
        <w:numPr>
          <w:ilvl w:val="0"/>
          <w:numId w:val="10"/>
        </w:numPr>
        <w:spacing w:line="360" w:lineRule="auto"/>
        <w:jc w:val="both"/>
        <w:rPr>
          <w:rFonts w:asciiTheme="majorHAnsi" w:eastAsia="Microsoft YaHei" w:hAnsiTheme="majorHAnsi" w:cs="Arial"/>
          <w:sz w:val="24"/>
          <w:szCs w:val="24"/>
        </w:rPr>
      </w:pPr>
      <w:r w:rsidRPr="00521B50">
        <w:rPr>
          <w:rFonts w:asciiTheme="majorHAnsi" w:eastAsia="Microsoft YaHei" w:hAnsiTheme="majorHAnsi" w:cs="Arial"/>
          <w:sz w:val="24"/>
          <w:szCs w:val="24"/>
        </w:rPr>
        <w:t>Preparation of asphalt JMF</w:t>
      </w:r>
    </w:p>
    <w:p w:rsidR="005F476C" w:rsidRPr="009C3736" w:rsidRDefault="002F27A4" w:rsidP="005F476C">
      <w:pPr>
        <w:pStyle w:val="ListParagraph"/>
        <w:numPr>
          <w:ilvl w:val="0"/>
          <w:numId w:val="10"/>
        </w:numPr>
        <w:spacing w:line="360" w:lineRule="auto"/>
        <w:jc w:val="both"/>
        <w:rPr>
          <w:rFonts w:asciiTheme="majorHAnsi" w:eastAsia="Microsoft YaHei" w:hAnsiTheme="majorHAnsi" w:cs="Arial"/>
        </w:rPr>
      </w:pPr>
      <w:r w:rsidRPr="009C3736">
        <w:rPr>
          <w:rFonts w:asciiTheme="majorHAnsi" w:eastAsia="Microsoft YaHei" w:hAnsiTheme="majorHAnsi" w:cs="Arial"/>
          <w:sz w:val="24"/>
          <w:szCs w:val="24"/>
        </w:rPr>
        <w:t>Asphalt quality lab testing</w:t>
      </w:r>
    </w:p>
    <w:p w:rsidR="002F27A4" w:rsidRPr="00521B50" w:rsidRDefault="0071512E" w:rsidP="00D20B5E">
      <w:pPr>
        <w:numPr>
          <w:ilvl w:val="0"/>
          <w:numId w:val="16"/>
        </w:numPr>
        <w:rPr>
          <w:rFonts w:asciiTheme="majorHAnsi" w:eastAsia="Microsoft YaHei" w:hAnsiTheme="majorHAnsi" w:cs="Arial"/>
          <w:b/>
          <w:sz w:val="26"/>
          <w:szCs w:val="26"/>
          <w:u w:val="single"/>
        </w:rPr>
      </w:pPr>
      <w:r w:rsidRPr="00521B50">
        <w:rPr>
          <w:rFonts w:asciiTheme="majorHAnsi" w:eastAsia="Microsoft YaHei" w:hAnsiTheme="majorHAnsi" w:cs="Arial"/>
          <w:b/>
        </w:rPr>
        <w:t xml:space="preserve">              </w:t>
      </w:r>
      <w:r w:rsidR="002F27A4" w:rsidRPr="00521B50">
        <w:rPr>
          <w:rFonts w:asciiTheme="majorHAnsi" w:eastAsia="Microsoft YaHei" w:hAnsiTheme="majorHAnsi" w:cs="Arial"/>
          <w:b/>
          <w:sz w:val="26"/>
          <w:szCs w:val="26"/>
          <w:u w:val="single"/>
        </w:rPr>
        <w:t xml:space="preserve">CERTIFICATIONS / TRAININGS / SEMINARS / COURSES </w:t>
      </w:r>
    </w:p>
    <w:p w:rsidR="002F27A4" w:rsidRPr="00521B50" w:rsidRDefault="002F27A4" w:rsidP="002F27A4">
      <w:pPr>
        <w:tabs>
          <w:tab w:val="left" w:pos="825"/>
        </w:tabs>
        <w:ind w:left="360"/>
        <w:rPr>
          <w:rFonts w:asciiTheme="majorHAnsi" w:eastAsia="Microsoft YaHei" w:hAnsiTheme="majorHAnsi" w:cs="Arial"/>
          <w:u w:val="single"/>
        </w:rPr>
      </w:pP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rPr>
        <w:t xml:space="preserve">Nuclear Orientation Course in </w:t>
      </w:r>
      <w:r w:rsidRPr="00521B50">
        <w:rPr>
          <w:rFonts w:asciiTheme="majorHAnsi" w:eastAsia="Microsoft YaHei" w:hAnsiTheme="majorHAnsi" w:cs="Arial"/>
          <w:b/>
        </w:rPr>
        <w:t>PAKISTAN INSTITUTE OF ENGINEERING AND APPLIED SCIENCES</w:t>
      </w:r>
      <w:r w:rsidRPr="00521B50">
        <w:rPr>
          <w:rFonts w:asciiTheme="majorHAnsi" w:eastAsia="Microsoft YaHei" w:hAnsiTheme="majorHAnsi" w:cs="Arial"/>
        </w:rPr>
        <w:t>, Nilore Islamabad, (April 8</w:t>
      </w:r>
      <w:r w:rsidRPr="00521B50">
        <w:rPr>
          <w:rFonts w:asciiTheme="majorHAnsi" w:eastAsia="Microsoft YaHei" w:hAnsiTheme="majorHAnsi" w:cs="Arial"/>
          <w:vertAlign w:val="superscript"/>
        </w:rPr>
        <w:t>th</w:t>
      </w:r>
      <w:r w:rsidRPr="00521B50">
        <w:rPr>
          <w:rFonts w:asciiTheme="majorHAnsi" w:eastAsia="Microsoft YaHei" w:hAnsiTheme="majorHAnsi" w:cs="Arial"/>
        </w:rPr>
        <w:t xml:space="preserve"> to July 11</w:t>
      </w:r>
      <w:r w:rsidRPr="00521B50">
        <w:rPr>
          <w:rFonts w:asciiTheme="majorHAnsi" w:eastAsia="Microsoft YaHei" w:hAnsiTheme="majorHAnsi" w:cs="Arial"/>
          <w:vertAlign w:val="superscript"/>
        </w:rPr>
        <w:t>th</w:t>
      </w:r>
      <w:r w:rsidRPr="00521B50">
        <w:rPr>
          <w:rFonts w:asciiTheme="majorHAnsi" w:eastAsia="Microsoft YaHei" w:hAnsiTheme="majorHAnsi" w:cs="Arial"/>
        </w:rPr>
        <w:t xml:space="preserve"> 2002)</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rPr>
        <w:t xml:space="preserve">Performance </w:t>
      </w:r>
      <w:r w:rsidRPr="00521B50">
        <w:rPr>
          <w:rFonts w:asciiTheme="majorHAnsi" w:eastAsia="Microsoft YaHei" w:hAnsiTheme="majorHAnsi" w:cs="Arial"/>
          <w:b/>
        </w:rPr>
        <w:t>“GOLD MEDAL &amp; MERIT CERTIFICATE”</w:t>
      </w:r>
      <w:r w:rsidRPr="00521B50">
        <w:rPr>
          <w:rFonts w:asciiTheme="majorHAnsi" w:eastAsia="Microsoft YaHei" w:hAnsiTheme="majorHAnsi" w:cs="Arial"/>
        </w:rPr>
        <w:t xml:space="preserve"> awarded in May 2005, by Pakistan Atomic Energy Commission</w:t>
      </w:r>
    </w:p>
    <w:p w:rsidR="002F27A4" w:rsidRPr="00521B50" w:rsidRDefault="002F27A4" w:rsidP="00130951">
      <w:pPr>
        <w:numPr>
          <w:ilvl w:val="0"/>
          <w:numId w:val="1"/>
        </w:numPr>
        <w:spacing w:before="120" w:after="80" w:line="276" w:lineRule="auto"/>
        <w:jc w:val="both"/>
        <w:rPr>
          <w:rFonts w:asciiTheme="majorHAnsi" w:eastAsia="Microsoft YaHei" w:hAnsiTheme="majorHAnsi" w:cs="Arial"/>
          <w:iCs/>
        </w:rPr>
      </w:pPr>
      <w:r w:rsidRPr="00521B50">
        <w:rPr>
          <w:rFonts w:asciiTheme="majorHAnsi" w:eastAsia="Microsoft YaHei" w:hAnsiTheme="majorHAnsi" w:cs="Arial"/>
          <w:iCs/>
        </w:rPr>
        <w:lastRenderedPageBreak/>
        <w:t>Certificate of Achievement</w:t>
      </w:r>
      <w:r w:rsidRPr="00521B50">
        <w:rPr>
          <w:rFonts w:asciiTheme="majorHAnsi" w:eastAsia="Microsoft YaHei" w:hAnsiTheme="majorHAnsi" w:cs="Arial"/>
          <w:b/>
          <w:iCs/>
        </w:rPr>
        <w:t>“Geo-Informatics for Rangeland Resources Management”</w:t>
      </w:r>
      <w:r w:rsidRPr="00521B50">
        <w:rPr>
          <w:rFonts w:asciiTheme="majorHAnsi" w:eastAsia="Microsoft YaHei" w:hAnsiTheme="majorHAnsi" w:cs="Arial"/>
          <w:iCs/>
        </w:rPr>
        <w:t xml:space="preserve"> using </w:t>
      </w:r>
      <w:r w:rsidRPr="00521B50">
        <w:rPr>
          <w:rFonts w:asciiTheme="majorHAnsi" w:eastAsia="Microsoft YaHei" w:hAnsiTheme="majorHAnsi" w:cs="Arial"/>
          <w:b/>
          <w:iCs/>
        </w:rPr>
        <w:t>Arc</w:t>
      </w:r>
      <w:r w:rsidR="00CC4B47" w:rsidRPr="00521B50">
        <w:rPr>
          <w:rFonts w:asciiTheme="majorHAnsi" w:eastAsia="Microsoft YaHei" w:hAnsiTheme="majorHAnsi" w:cs="Arial"/>
          <w:b/>
          <w:iCs/>
        </w:rPr>
        <w:t xml:space="preserve"> </w:t>
      </w:r>
      <w:r w:rsidRPr="00521B50">
        <w:rPr>
          <w:rFonts w:asciiTheme="majorHAnsi" w:eastAsia="Microsoft YaHei" w:hAnsiTheme="majorHAnsi" w:cs="Arial"/>
          <w:b/>
          <w:iCs/>
        </w:rPr>
        <w:t>GIS</w:t>
      </w:r>
      <w:r w:rsidRPr="00521B50">
        <w:rPr>
          <w:rFonts w:asciiTheme="majorHAnsi" w:eastAsia="Microsoft YaHei" w:hAnsiTheme="majorHAnsi" w:cs="Arial"/>
          <w:iCs/>
        </w:rPr>
        <w:t xml:space="preserve"> from 04-15 July, 2005 at NCEG, UOP, Organized by INTERNATIONAL CENTRE FOR INTEGRATED MOUNTAIN DEVELOPMENT (</w:t>
      </w:r>
      <w:r w:rsidRPr="00521B50">
        <w:rPr>
          <w:rFonts w:asciiTheme="majorHAnsi" w:eastAsia="Microsoft YaHei" w:hAnsiTheme="majorHAnsi" w:cs="Arial"/>
          <w:b/>
          <w:iCs/>
        </w:rPr>
        <w:t>ICIMOD) Nepal &amp;   National Centre of Excellence in Geology, U.O. Peshawar</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rPr>
        <w:t xml:space="preserve">Performance </w:t>
      </w:r>
      <w:r w:rsidRPr="00521B50">
        <w:rPr>
          <w:rFonts w:asciiTheme="majorHAnsi" w:eastAsia="Microsoft YaHei" w:hAnsiTheme="majorHAnsi" w:cs="Arial"/>
          <w:b/>
        </w:rPr>
        <w:t>“MERIT CERTIFICATE BY Inspectorate General Special Development Works (PAK ARMY)”</w:t>
      </w:r>
      <w:r w:rsidRPr="00521B50">
        <w:rPr>
          <w:rFonts w:asciiTheme="majorHAnsi" w:eastAsia="Microsoft YaHei" w:hAnsiTheme="majorHAnsi" w:cs="Arial"/>
        </w:rPr>
        <w:t xml:space="preserve"> awarded in May 2006</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rPr>
        <w:t xml:space="preserve"> Training / Course on methods of deep &amp; shallow drilling/coring and </w:t>
      </w:r>
      <w:r w:rsidRPr="00521B50">
        <w:rPr>
          <w:rFonts w:asciiTheme="majorHAnsi" w:eastAsia="Microsoft YaHei" w:hAnsiTheme="majorHAnsi" w:cs="Arial"/>
          <w:b/>
        </w:rPr>
        <w:t>Drilling RIG and Trido pump</w:t>
      </w:r>
      <w:r w:rsidRPr="00521B50">
        <w:rPr>
          <w:rFonts w:asciiTheme="majorHAnsi" w:eastAsia="Microsoft YaHei" w:hAnsiTheme="majorHAnsi" w:cs="Arial"/>
        </w:rPr>
        <w:t xml:space="preserve"> maintenance in </w:t>
      </w:r>
      <w:r w:rsidRPr="00521B50">
        <w:rPr>
          <w:rFonts w:ascii="Verdana" w:eastAsia="Microsoft YaHei" w:hAnsi="Verdana" w:cs="Arial"/>
          <w:b/>
        </w:rPr>
        <w:t>Naintré FRANCE</w:t>
      </w:r>
      <w:r w:rsidRPr="00521B50">
        <w:rPr>
          <w:rFonts w:ascii="Verdana" w:eastAsia="Microsoft YaHei" w:hAnsi="Verdana" w:cs="Arial"/>
        </w:rPr>
        <w:t>,</w:t>
      </w:r>
      <w:r w:rsidRPr="00521B50">
        <w:rPr>
          <w:rFonts w:asciiTheme="majorHAnsi" w:eastAsia="Microsoft YaHei" w:hAnsiTheme="majorHAnsi" w:cs="Arial"/>
        </w:rPr>
        <w:t xml:space="preserve"> Dec. 2008</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b/>
        </w:rPr>
        <w:t>4QHRD</w:t>
      </w:r>
      <w:r w:rsidR="00867040">
        <w:rPr>
          <w:rFonts w:asciiTheme="majorHAnsi" w:eastAsia="Microsoft YaHei" w:hAnsiTheme="majorHAnsi" w:cs="Arial"/>
          <w:b/>
        </w:rPr>
        <w:t xml:space="preserve"> Management</w:t>
      </w:r>
      <w:r w:rsidRPr="00521B50">
        <w:rPr>
          <w:rFonts w:asciiTheme="majorHAnsi" w:eastAsia="Microsoft YaHei" w:hAnsiTheme="majorHAnsi" w:cs="Arial"/>
          <w:b/>
        </w:rPr>
        <w:t xml:space="preserve"> Programme</w:t>
      </w:r>
      <w:r w:rsidRPr="00521B50">
        <w:rPr>
          <w:rFonts w:asciiTheme="majorHAnsi" w:eastAsia="Microsoft YaHei" w:hAnsiTheme="majorHAnsi" w:cs="Arial"/>
        </w:rPr>
        <w:t xml:space="preserve">, Sr. No. 0033: Reg. No: QS2-13-L01-190, During 16-27 September, 2013: Organized by International Affairs and Training Division, PAEC Headquarters, ISLAMABAD  </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b/>
        </w:rPr>
        <w:t>Directorate of Quality Assurance,</w:t>
      </w:r>
      <w:r w:rsidRPr="00521B50">
        <w:rPr>
          <w:rFonts w:asciiTheme="majorHAnsi" w:eastAsia="Microsoft YaHei" w:hAnsiTheme="majorHAnsi" w:cs="Arial"/>
        </w:rPr>
        <w:t xml:space="preserve"> training course on </w:t>
      </w:r>
      <w:r w:rsidRPr="00521B50">
        <w:rPr>
          <w:rFonts w:asciiTheme="majorHAnsi" w:eastAsia="Microsoft YaHei" w:hAnsiTheme="majorHAnsi" w:cs="Arial"/>
          <w:b/>
        </w:rPr>
        <w:t>QUALITYPOLICY IMPLEMENTATION PROGRAM (Phase-2),</w:t>
      </w:r>
      <w:r w:rsidRPr="00521B50">
        <w:rPr>
          <w:rFonts w:asciiTheme="majorHAnsi" w:eastAsia="Microsoft YaHei" w:hAnsiTheme="majorHAnsi" w:cs="Arial"/>
        </w:rPr>
        <w:t xml:space="preserve"> July, 23-24, 2014, at</w:t>
      </w:r>
      <w:r w:rsidR="00867040">
        <w:rPr>
          <w:rFonts w:asciiTheme="majorHAnsi" w:eastAsia="Microsoft YaHei" w:hAnsiTheme="majorHAnsi" w:cs="Arial"/>
        </w:rPr>
        <w:t xml:space="preserve"> AEMC,</w:t>
      </w:r>
      <w:r w:rsidRPr="00521B50">
        <w:rPr>
          <w:rFonts w:asciiTheme="majorHAnsi" w:eastAsia="Microsoft YaHei" w:hAnsiTheme="majorHAnsi" w:cs="Arial"/>
        </w:rPr>
        <w:t xml:space="preserve"> Lahore</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b/>
        </w:rPr>
        <w:t xml:space="preserve">4Q HRD </w:t>
      </w:r>
      <w:r w:rsidR="00867040">
        <w:rPr>
          <w:rFonts w:asciiTheme="majorHAnsi" w:eastAsia="Microsoft YaHei" w:hAnsiTheme="majorHAnsi" w:cs="Arial"/>
          <w:b/>
        </w:rPr>
        <w:t xml:space="preserve">Management </w:t>
      </w:r>
      <w:r w:rsidRPr="00521B50">
        <w:rPr>
          <w:rFonts w:asciiTheme="majorHAnsi" w:eastAsia="Microsoft YaHei" w:hAnsiTheme="majorHAnsi" w:cs="Arial"/>
          <w:b/>
        </w:rPr>
        <w:t>Programme</w:t>
      </w:r>
      <w:r w:rsidRPr="00521B50">
        <w:rPr>
          <w:rFonts w:asciiTheme="majorHAnsi" w:eastAsia="Microsoft YaHei" w:hAnsiTheme="majorHAnsi" w:cs="Arial"/>
        </w:rPr>
        <w:t xml:space="preserve"> Sr. No. 304: Reg. No: QS3-15-L01-10, During 27 April to May 08</w:t>
      </w:r>
      <w:r w:rsidRPr="00521B50">
        <w:rPr>
          <w:rFonts w:asciiTheme="majorHAnsi" w:eastAsia="Microsoft YaHei" w:hAnsiTheme="majorHAnsi" w:cs="Arial"/>
          <w:vertAlign w:val="superscript"/>
        </w:rPr>
        <w:t>th</w:t>
      </w:r>
      <w:r w:rsidRPr="00521B50">
        <w:rPr>
          <w:rFonts w:asciiTheme="majorHAnsi" w:eastAsia="Microsoft YaHei" w:hAnsiTheme="majorHAnsi" w:cs="Arial"/>
        </w:rPr>
        <w:t xml:space="preserve"> 2015: Organized by International Affairs and Training Division, PAEC Headquarters, ISLAMABAD at AEMC, Lahore</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rPr>
        <w:t xml:space="preserve">Directorate of Quality Assurance, training course on </w:t>
      </w:r>
      <w:r w:rsidRPr="00521B50">
        <w:rPr>
          <w:rFonts w:asciiTheme="majorHAnsi" w:eastAsia="Microsoft YaHei" w:hAnsiTheme="majorHAnsi" w:cs="Arial"/>
          <w:b/>
        </w:rPr>
        <w:t>QUALITY POLICY IMPLEMENTATION PROGRAM (Phase-3), 2015,</w:t>
      </w:r>
      <w:r w:rsidRPr="00521B50">
        <w:rPr>
          <w:rFonts w:asciiTheme="majorHAnsi" w:eastAsia="Microsoft YaHei" w:hAnsiTheme="majorHAnsi" w:cs="Arial"/>
        </w:rPr>
        <w:t xml:space="preserve"> at </w:t>
      </w:r>
      <w:r w:rsidR="00867040">
        <w:rPr>
          <w:rFonts w:asciiTheme="majorHAnsi" w:eastAsia="Microsoft YaHei" w:hAnsiTheme="majorHAnsi" w:cs="Arial"/>
        </w:rPr>
        <w:t>AMEC</w:t>
      </w:r>
      <w:r w:rsidRPr="00521B50">
        <w:rPr>
          <w:rFonts w:asciiTheme="majorHAnsi" w:eastAsia="Microsoft YaHei" w:hAnsiTheme="majorHAnsi" w:cs="Arial"/>
        </w:rPr>
        <w:t>, Lahore</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b/>
        </w:rPr>
        <w:t xml:space="preserve">Pakistan Institute of Nuclear Science &amp; Technology PINSTECH, Nilore, Islamabad, </w:t>
      </w:r>
      <w:r w:rsidRPr="00521B50">
        <w:rPr>
          <w:rFonts w:asciiTheme="majorHAnsi" w:eastAsia="Microsoft YaHei" w:hAnsiTheme="majorHAnsi" w:cs="Arial"/>
        </w:rPr>
        <w:t>Isotopes Application Division, (Directorate of Technology), National Workshop on Application of Isotopes Techniques in “</w:t>
      </w:r>
      <w:r w:rsidRPr="00521B50">
        <w:rPr>
          <w:rFonts w:asciiTheme="majorHAnsi" w:eastAsia="Microsoft YaHei" w:hAnsiTheme="majorHAnsi" w:cs="Arial"/>
          <w:b/>
        </w:rPr>
        <w:t>Water Resources Research and Management”</w:t>
      </w:r>
      <w:r w:rsidRPr="00521B50">
        <w:rPr>
          <w:rFonts w:asciiTheme="majorHAnsi" w:eastAsia="Microsoft YaHei" w:hAnsiTheme="majorHAnsi" w:cs="Arial"/>
        </w:rPr>
        <w:t xml:space="preserve"> Oct. 04-07, 2010</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rPr>
        <w:t xml:space="preserve">Seminar on “Earthquake Resistance Materials” Organized by </w:t>
      </w:r>
      <w:r w:rsidRPr="00521B50">
        <w:rPr>
          <w:rFonts w:asciiTheme="majorHAnsi" w:eastAsia="Microsoft YaHei" w:hAnsiTheme="majorHAnsi" w:cs="Arial"/>
          <w:b/>
        </w:rPr>
        <w:t>Pakistan Material Research Society</w:t>
      </w:r>
      <w:r w:rsidRPr="00521B50">
        <w:rPr>
          <w:rFonts w:asciiTheme="majorHAnsi" w:eastAsia="Microsoft YaHei" w:hAnsiTheme="majorHAnsi" w:cs="Arial"/>
        </w:rPr>
        <w:t>, Islamabad, February 08</w:t>
      </w:r>
      <w:r w:rsidRPr="00521B50">
        <w:rPr>
          <w:rFonts w:asciiTheme="majorHAnsi" w:eastAsia="Microsoft YaHei" w:hAnsiTheme="majorHAnsi" w:cs="Arial"/>
          <w:vertAlign w:val="superscript"/>
        </w:rPr>
        <w:t>th</w:t>
      </w:r>
      <w:r w:rsidRPr="00521B50">
        <w:rPr>
          <w:rFonts w:asciiTheme="majorHAnsi" w:eastAsia="Microsoft YaHei" w:hAnsiTheme="majorHAnsi" w:cs="Arial"/>
        </w:rPr>
        <w:t xml:space="preserve"> to 11</w:t>
      </w:r>
      <w:r w:rsidRPr="00521B50">
        <w:rPr>
          <w:rFonts w:asciiTheme="majorHAnsi" w:eastAsia="Microsoft YaHei" w:hAnsiTheme="majorHAnsi" w:cs="Arial"/>
          <w:vertAlign w:val="superscript"/>
        </w:rPr>
        <w:t>th</w:t>
      </w:r>
      <w:r w:rsidRPr="00521B50">
        <w:rPr>
          <w:rFonts w:asciiTheme="majorHAnsi" w:eastAsia="Microsoft YaHei" w:hAnsiTheme="majorHAnsi" w:cs="Arial"/>
        </w:rPr>
        <w:t xml:space="preserve"> 2007</w:t>
      </w:r>
    </w:p>
    <w:p w:rsidR="002F27A4" w:rsidRPr="00521B50" w:rsidRDefault="002F27A4" w:rsidP="00130951">
      <w:pPr>
        <w:numPr>
          <w:ilvl w:val="0"/>
          <w:numId w:val="1"/>
        </w:numPr>
        <w:spacing w:line="276" w:lineRule="auto"/>
        <w:jc w:val="both"/>
        <w:rPr>
          <w:rFonts w:asciiTheme="majorHAnsi" w:eastAsia="Microsoft YaHei" w:hAnsiTheme="majorHAnsi" w:cs="Arial"/>
        </w:rPr>
      </w:pPr>
      <w:r w:rsidRPr="00521B50">
        <w:rPr>
          <w:rFonts w:asciiTheme="majorHAnsi" w:eastAsia="Microsoft YaHei" w:hAnsiTheme="majorHAnsi" w:cs="Arial"/>
          <w:b/>
        </w:rPr>
        <w:t>Government of Pakistan, Federal Civil Defence Training School, Lahore:</w:t>
      </w:r>
      <w:r w:rsidRPr="00521B50">
        <w:rPr>
          <w:rFonts w:asciiTheme="majorHAnsi" w:eastAsia="Microsoft YaHei" w:hAnsiTheme="majorHAnsi" w:cs="Arial"/>
        </w:rPr>
        <w:t xml:space="preserve"> </w:t>
      </w:r>
      <w:r w:rsidR="00686F61" w:rsidRPr="00521B50">
        <w:rPr>
          <w:rFonts w:ascii="Verdana" w:eastAsia="Microsoft YaHei" w:hAnsi="Verdana" w:cs="Arial"/>
          <w:b/>
          <w:i/>
        </w:rPr>
        <w:t>CIVIL DEFENCE SPE</w:t>
      </w:r>
      <w:r w:rsidRPr="00521B50">
        <w:rPr>
          <w:rFonts w:ascii="Verdana" w:eastAsia="Microsoft YaHei" w:hAnsi="Verdana" w:cs="Arial"/>
          <w:b/>
          <w:i/>
        </w:rPr>
        <w:t>CIALIST INSTRUCTOR’S WARDEN SERVICE COURSE</w:t>
      </w:r>
      <w:r w:rsidRPr="00521B50">
        <w:rPr>
          <w:rFonts w:asciiTheme="majorHAnsi" w:eastAsia="Microsoft YaHei" w:hAnsiTheme="majorHAnsi" w:cs="Arial"/>
        </w:rPr>
        <w:t xml:space="preserve">, NO: W-96, from 27-07-2015 to 13-08-2015   </w:t>
      </w:r>
    </w:p>
    <w:p w:rsidR="002F27A4" w:rsidRPr="00521B50" w:rsidRDefault="002F27A4" w:rsidP="009465F1">
      <w:pPr>
        <w:numPr>
          <w:ilvl w:val="0"/>
          <w:numId w:val="1"/>
        </w:numPr>
        <w:spacing w:line="360" w:lineRule="auto"/>
        <w:jc w:val="both"/>
        <w:rPr>
          <w:rFonts w:asciiTheme="majorHAnsi" w:eastAsia="Microsoft YaHei" w:hAnsiTheme="majorHAnsi" w:cs="Arial"/>
        </w:rPr>
      </w:pPr>
      <w:r w:rsidRPr="00521B50">
        <w:rPr>
          <w:rFonts w:asciiTheme="majorHAnsi" w:eastAsia="Microsoft YaHei" w:hAnsiTheme="majorHAnsi" w:cs="Arial"/>
          <w:b/>
        </w:rPr>
        <w:t>Bara Gali (KPK)geological conference</w:t>
      </w:r>
      <w:r w:rsidRPr="00521B50">
        <w:rPr>
          <w:rFonts w:asciiTheme="majorHAnsi" w:eastAsia="Microsoft YaHei" w:hAnsiTheme="majorHAnsi" w:cs="Arial"/>
        </w:rPr>
        <w:t>, (04days) July 2004, Organized by PAEC and NCEG, Univ. of Peshawar</w:t>
      </w:r>
    </w:p>
    <w:p w:rsidR="002F27A4" w:rsidRPr="00521B50" w:rsidRDefault="002F27A4" w:rsidP="009465F1">
      <w:pPr>
        <w:pStyle w:val="ListParagraph"/>
        <w:numPr>
          <w:ilvl w:val="0"/>
          <w:numId w:val="1"/>
        </w:numPr>
        <w:spacing w:line="360" w:lineRule="auto"/>
        <w:jc w:val="both"/>
        <w:rPr>
          <w:rFonts w:asciiTheme="majorHAnsi" w:eastAsia="Microsoft YaHei" w:hAnsiTheme="majorHAnsi" w:cs="Arial"/>
          <w:b/>
        </w:rPr>
      </w:pPr>
      <w:r w:rsidRPr="00521B50">
        <w:rPr>
          <w:rFonts w:asciiTheme="majorHAnsi" w:eastAsia="Microsoft YaHei" w:hAnsiTheme="majorHAnsi" w:cs="Arial"/>
          <w:b/>
        </w:rPr>
        <w:t xml:space="preserve">“Annual Technical Conference” Islamabad, Nov. 2005 </w:t>
      </w:r>
    </w:p>
    <w:p w:rsidR="002F27A4" w:rsidRPr="00521B50" w:rsidRDefault="002F27A4" w:rsidP="009465F1">
      <w:pPr>
        <w:pStyle w:val="ListParagraph"/>
        <w:numPr>
          <w:ilvl w:val="0"/>
          <w:numId w:val="1"/>
        </w:numPr>
        <w:spacing w:line="360" w:lineRule="auto"/>
        <w:jc w:val="both"/>
        <w:rPr>
          <w:rFonts w:asciiTheme="majorHAnsi" w:eastAsia="Microsoft YaHei" w:hAnsiTheme="majorHAnsi" w:cs="Arial"/>
          <w:b/>
        </w:rPr>
      </w:pPr>
      <w:r w:rsidRPr="00521B50">
        <w:rPr>
          <w:rFonts w:asciiTheme="majorHAnsi" w:hAnsiTheme="majorHAnsi" w:cs="Arial"/>
        </w:rPr>
        <w:t xml:space="preserve">Five-Day technical Seminar on </w:t>
      </w:r>
      <w:r w:rsidRPr="00521B50">
        <w:rPr>
          <w:rFonts w:asciiTheme="majorHAnsi" w:hAnsiTheme="majorHAnsi" w:cs="Arial"/>
          <w:b/>
          <w:u w:val="single"/>
        </w:rPr>
        <w:t>“Innovative Uranium Exploration Techniques including Blind Deposits”</w:t>
      </w:r>
      <w:r w:rsidRPr="00521B50">
        <w:rPr>
          <w:rFonts w:asciiTheme="majorHAnsi" w:hAnsiTheme="majorHAnsi" w:cs="Arial"/>
        </w:rPr>
        <w:t xml:space="preserve"> was organized by the PAEC with the technical collaboration of China National Uranium Company (CNUC), 07 May 2018 to 11 May 2018 at the venue of Atomic Energy Minerals Centre Lahore.</w:t>
      </w:r>
    </w:p>
    <w:p w:rsidR="002F27A4" w:rsidRPr="00867040" w:rsidRDefault="002F27A4" w:rsidP="009465F1">
      <w:pPr>
        <w:pStyle w:val="ListParagraph"/>
        <w:numPr>
          <w:ilvl w:val="0"/>
          <w:numId w:val="1"/>
        </w:numPr>
        <w:spacing w:line="360" w:lineRule="auto"/>
        <w:jc w:val="both"/>
        <w:rPr>
          <w:rFonts w:asciiTheme="majorHAnsi" w:eastAsia="Microsoft YaHei" w:hAnsiTheme="majorHAnsi" w:cs="Arial"/>
          <w:b/>
        </w:rPr>
      </w:pPr>
      <w:r w:rsidRPr="00521B50">
        <w:rPr>
          <w:rFonts w:asciiTheme="majorHAnsi" w:hAnsiTheme="majorHAnsi" w:cs="Arial"/>
          <w:b/>
        </w:rPr>
        <w:t xml:space="preserve">Three-Day </w:t>
      </w:r>
      <w:r w:rsidRPr="00521B50">
        <w:rPr>
          <w:rFonts w:asciiTheme="majorHAnsi" w:hAnsiTheme="majorHAnsi" w:cs="Arial"/>
          <w:bCs/>
        </w:rPr>
        <w:t xml:space="preserve">training course on </w:t>
      </w:r>
      <w:r w:rsidRPr="00521B50">
        <w:rPr>
          <w:rFonts w:asciiTheme="majorHAnsi" w:hAnsiTheme="majorHAnsi" w:cs="Arial"/>
          <w:b/>
          <w:bCs/>
          <w:i/>
        </w:rPr>
        <w:t xml:space="preserve">“Introduction and Use of Spreadsheet Solver for Management and Decision making” </w:t>
      </w:r>
      <w:r w:rsidRPr="00521B50">
        <w:rPr>
          <w:rFonts w:asciiTheme="majorHAnsi" w:hAnsiTheme="majorHAnsi" w:cs="Arial"/>
          <w:bCs/>
        </w:rPr>
        <w:t>w.e.f 28-01-2019 to 30-01-2019 at the venue of DGD Training Centre at Islamabad</w:t>
      </w:r>
    </w:p>
    <w:p w:rsidR="00867040" w:rsidRPr="00521B50" w:rsidRDefault="00867040" w:rsidP="009465F1">
      <w:pPr>
        <w:pStyle w:val="ListParagraph"/>
        <w:numPr>
          <w:ilvl w:val="0"/>
          <w:numId w:val="1"/>
        </w:numPr>
        <w:spacing w:line="360" w:lineRule="auto"/>
        <w:jc w:val="both"/>
        <w:rPr>
          <w:rFonts w:asciiTheme="majorHAnsi" w:eastAsia="Microsoft YaHei" w:hAnsiTheme="majorHAnsi" w:cs="Arial"/>
          <w:b/>
        </w:rPr>
      </w:pPr>
      <w:r>
        <w:rPr>
          <w:rFonts w:asciiTheme="majorHAnsi" w:eastAsia="Microsoft YaHei" w:hAnsiTheme="majorHAnsi" w:cs="Arial"/>
          <w:b/>
        </w:rPr>
        <w:t xml:space="preserve">Basic Management Course from PIEAS Islamabad, w.e.f. 02Nov to 30Nov 2019. </w:t>
      </w:r>
    </w:p>
    <w:p w:rsidR="002F27A4" w:rsidRPr="00521B50" w:rsidRDefault="002F27A4" w:rsidP="00D20B5E">
      <w:pPr>
        <w:numPr>
          <w:ilvl w:val="0"/>
          <w:numId w:val="16"/>
        </w:numPr>
        <w:rPr>
          <w:rFonts w:asciiTheme="majorHAnsi" w:eastAsia="Microsoft YaHei" w:hAnsiTheme="majorHAnsi" w:cs="Arial"/>
          <w:b/>
          <w:sz w:val="28"/>
          <w:szCs w:val="28"/>
          <w:u w:val="single"/>
        </w:rPr>
      </w:pPr>
      <w:r w:rsidRPr="00521B50">
        <w:rPr>
          <w:rFonts w:asciiTheme="majorHAnsi" w:eastAsia="Microsoft YaHei" w:hAnsiTheme="majorHAnsi" w:cs="Arial"/>
          <w:b/>
          <w:sz w:val="28"/>
          <w:szCs w:val="28"/>
          <w:u w:val="single"/>
        </w:rPr>
        <w:lastRenderedPageBreak/>
        <w:t xml:space="preserve">Published </w:t>
      </w:r>
      <w:r w:rsidR="001D3F9D" w:rsidRPr="00521B50">
        <w:rPr>
          <w:rFonts w:asciiTheme="majorHAnsi" w:eastAsia="Microsoft YaHei" w:hAnsiTheme="majorHAnsi" w:cs="Arial"/>
          <w:b/>
          <w:sz w:val="28"/>
          <w:szCs w:val="28"/>
          <w:u w:val="single"/>
        </w:rPr>
        <w:t xml:space="preserve">Research </w:t>
      </w:r>
      <w:r w:rsidRPr="00521B50">
        <w:rPr>
          <w:rFonts w:asciiTheme="majorHAnsi" w:eastAsia="Microsoft YaHei" w:hAnsiTheme="majorHAnsi" w:cs="Arial"/>
          <w:b/>
          <w:sz w:val="28"/>
          <w:szCs w:val="28"/>
          <w:u w:val="single"/>
        </w:rPr>
        <w:t xml:space="preserve">Papers </w:t>
      </w:r>
    </w:p>
    <w:p w:rsidR="002F27A4" w:rsidRPr="00521B50" w:rsidRDefault="002F27A4" w:rsidP="002F27A4">
      <w:pPr>
        <w:ind w:left="360"/>
        <w:rPr>
          <w:rFonts w:asciiTheme="majorHAnsi" w:eastAsia="Microsoft YaHei" w:hAnsiTheme="majorHAnsi" w:cs="Arial"/>
          <w:b/>
          <w:sz w:val="16"/>
          <w:szCs w:val="16"/>
          <w:u w:val="single"/>
        </w:rPr>
      </w:pPr>
    </w:p>
    <w:p w:rsidR="002F27A4" w:rsidRPr="00521B50" w:rsidRDefault="002F27A4" w:rsidP="002F27A4">
      <w:pPr>
        <w:pStyle w:val="ListParagraph"/>
        <w:numPr>
          <w:ilvl w:val="0"/>
          <w:numId w:val="11"/>
        </w:numPr>
        <w:tabs>
          <w:tab w:val="left" w:pos="360"/>
        </w:tabs>
        <w:spacing w:after="0" w:line="240" w:lineRule="auto"/>
        <w:ind w:left="0" w:firstLine="0"/>
        <w:jc w:val="both"/>
        <w:rPr>
          <w:rFonts w:asciiTheme="majorHAnsi" w:eastAsia="Microsoft YaHei" w:hAnsiTheme="majorHAnsi" w:cs="Arial"/>
          <w:b/>
          <w:sz w:val="24"/>
          <w:szCs w:val="24"/>
          <w:u w:val="single"/>
        </w:rPr>
      </w:pPr>
      <w:r w:rsidRPr="00521B50">
        <w:rPr>
          <w:rFonts w:asciiTheme="majorHAnsi" w:hAnsiTheme="majorHAnsi" w:cs="Arial"/>
          <w:b/>
          <w:sz w:val="24"/>
          <w:szCs w:val="24"/>
          <w:u w:val="single"/>
        </w:rPr>
        <w:t>“</w:t>
      </w:r>
      <w:r w:rsidRPr="00521B50">
        <w:rPr>
          <w:rFonts w:asciiTheme="majorHAnsi" w:eastAsia="Microsoft YaHei" w:hAnsiTheme="majorHAnsi" w:cs="Arial"/>
          <w:b/>
          <w:sz w:val="24"/>
          <w:szCs w:val="24"/>
          <w:u w:val="single"/>
        </w:rPr>
        <w:t>Fold-Thrust Style in the Marwat-Khisor Ranges, NWFP, Pakistan”</w:t>
      </w:r>
    </w:p>
    <w:p w:rsidR="002F27A4" w:rsidRPr="00521B50" w:rsidRDefault="002F27A4" w:rsidP="002F27A4">
      <w:pPr>
        <w:ind w:left="496"/>
        <w:jc w:val="both"/>
        <w:rPr>
          <w:rFonts w:asciiTheme="majorHAnsi" w:eastAsia="Microsoft YaHei" w:hAnsiTheme="majorHAnsi" w:cs="Arial"/>
          <w:b/>
        </w:rPr>
      </w:pPr>
      <w:r w:rsidRPr="00521B50">
        <w:rPr>
          <w:rFonts w:asciiTheme="majorHAnsi" w:eastAsia="Microsoft YaHei" w:hAnsiTheme="majorHAnsi" w:cs="Arial"/>
        </w:rPr>
        <w:t xml:space="preserve">   Published in the “Annual Technical Conference” Islamabad, Nov. 2005</w:t>
      </w:r>
    </w:p>
    <w:p w:rsidR="002F27A4" w:rsidRPr="00521B50" w:rsidRDefault="002F27A4" w:rsidP="002F27A4">
      <w:pPr>
        <w:ind w:left="496" w:firstLine="224"/>
        <w:jc w:val="both"/>
        <w:rPr>
          <w:rFonts w:asciiTheme="majorHAnsi" w:eastAsia="Microsoft YaHei" w:hAnsiTheme="majorHAnsi" w:cs="Arial"/>
          <w:b/>
          <w:sz w:val="16"/>
          <w:szCs w:val="16"/>
        </w:rPr>
      </w:pPr>
    </w:p>
    <w:p w:rsidR="002F27A4" w:rsidRPr="00521B50" w:rsidRDefault="002F27A4" w:rsidP="002F27A4">
      <w:pPr>
        <w:pStyle w:val="ListParagraph"/>
        <w:numPr>
          <w:ilvl w:val="0"/>
          <w:numId w:val="11"/>
        </w:numPr>
        <w:spacing w:after="0" w:line="240" w:lineRule="auto"/>
        <w:jc w:val="both"/>
        <w:rPr>
          <w:rFonts w:asciiTheme="majorHAnsi" w:eastAsia="Microsoft YaHei" w:hAnsiTheme="majorHAnsi" w:cs="Arial"/>
          <w:b/>
          <w:sz w:val="24"/>
          <w:szCs w:val="24"/>
        </w:rPr>
      </w:pPr>
      <w:r w:rsidRPr="00521B50">
        <w:rPr>
          <w:rFonts w:asciiTheme="majorHAnsi" w:eastAsia="Microsoft YaHei" w:hAnsiTheme="majorHAnsi" w:cs="Arial"/>
          <w:b/>
          <w:sz w:val="24"/>
          <w:szCs w:val="24"/>
          <w:u w:val="single"/>
        </w:rPr>
        <w:t>“Frontal structural style of the Khisor Range, northwest of Bilot: Implications for hydrocarbon potential of the northwestern Punjab Fore deep, Pakistan”</w:t>
      </w:r>
    </w:p>
    <w:p w:rsidR="002F27A4" w:rsidRPr="00521B50" w:rsidRDefault="002F27A4" w:rsidP="002F27A4">
      <w:pPr>
        <w:ind w:left="360"/>
        <w:jc w:val="both"/>
        <w:rPr>
          <w:rFonts w:asciiTheme="majorHAnsi" w:eastAsia="Microsoft YaHei" w:hAnsiTheme="majorHAnsi" w:cs="Arial"/>
          <w:b/>
        </w:rPr>
      </w:pPr>
      <w:r w:rsidRPr="00521B50">
        <w:rPr>
          <w:rFonts w:asciiTheme="majorHAnsi" w:eastAsia="Microsoft YaHei" w:hAnsiTheme="majorHAnsi" w:cs="Arial"/>
        </w:rPr>
        <w:t>Published in the “Journal of Himalayan Earth Sciences” Vol. 47, No.1, 2014, pp.87-98</w:t>
      </w:r>
    </w:p>
    <w:p w:rsidR="002F27A4" w:rsidRPr="00521B50" w:rsidRDefault="002F27A4" w:rsidP="002F27A4">
      <w:pPr>
        <w:ind w:left="720" w:firstLine="224"/>
        <w:jc w:val="both"/>
        <w:rPr>
          <w:rFonts w:asciiTheme="majorHAnsi" w:eastAsia="Microsoft YaHei" w:hAnsiTheme="majorHAnsi" w:cs="Arial"/>
          <w:b/>
        </w:rPr>
      </w:pPr>
    </w:p>
    <w:p w:rsidR="002F27A4" w:rsidRPr="00521B50" w:rsidRDefault="002F27A4" w:rsidP="002F27A4">
      <w:pPr>
        <w:pStyle w:val="ListParagraph"/>
        <w:numPr>
          <w:ilvl w:val="0"/>
          <w:numId w:val="11"/>
        </w:numPr>
        <w:autoSpaceDE w:val="0"/>
        <w:autoSpaceDN w:val="0"/>
        <w:adjustRightInd w:val="0"/>
        <w:spacing w:after="0"/>
        <w:jc w:val="both"/>
        <w:rPr>
          <w:rFonts w:asciiTheme="majorHAnsi" w:eastAsia="Microsoft YaHei" w:hAnsiTheme="majorHAnsi" w:cs="Arial"/>
          <w:b/>
          <w:bCs/>
          <w:sz w:val="24"/>
          <w:szCs w:val="24"/>
          <w:u w:val="single"/>
        </w:rPr>
      </w:pPr>
      <w:r w:rsidRPr="00521B50">
        <w:rPr>
          <w:rFonts w:asciiTheme="majorHAnsi" w:eastAsia="Microsoft YaHei" w:hAnsiTheme="majorHAnsi" w:cs="Arial"/>
          <w:b/>
          <w:bCs/>
          <w:sz w:val="24"/>
          <w:szCs w:val="24"/>
          <w:u w:val="single"/>
        </w:rPr>
        <w:t xml:space="preserve">“Architecture of Fold-Thrust Assemblages in the Marwat-Khisor Ranges of the Outer Himalayan Orogenic Belt of Pakistan” </w:t>
      </w:r>
    </w:p>
    <w:p w:rsidR="002F27A4" w:rsidRPr="00521B50" w:rsidRDefault="002F27A4" w:rsidP="002F27A4">
      <w:pPr>
        <w:ind w:left="496" w:hanging="136"/>
        <w:jc w:val="both"/>
        <w:rPr>
          <w:rFonts w:asciiTheme="majorHAnsi" w:eastAsia="Microsoft YaHei" w:hAnsiTheme="majorHAnsi" w:cs="Arial"/>
        </w:rPr>
      </w:pPr>
      <w:r w:rsidRPr="00521B50">
        <w:rPr>
          <w:rFonts w:asciiTheme="majorHAnsi" w:eastAsia="Microsoft YaHei" w:hAnsiTheme="majorHAnsi" w:cs="Arial"/>
        </w:rPr>
        <w:t>Published in the “Journal of Himalayan Earth Sciences” Vol. 48, No.2, 2015, pp.09-18</w:t>
      </w:r>
    </w:p>
    <w:p w:rsidR="002F27A4" w:rsidRPr="00521B50" w:rsidRDefault="002F27A4" w:rsidP="002F27A4">
      <w:pPr>
        <w:ind w:left="496" w:hanging="136"/>
        <w:jc w:val="both"/>
        <w:rPr>
          <w:rFonts w:asciiTheme="majorHAnsi" w:eastAsia="Microsoft YaHei" w:hAnsiTheme="majorHAnsi" w:cs="Arial"/>
        </w:rPr>
      </w:pPr>
    </w:p>
    <w:p w:rsidR="002F27A4" w:rsidRPr="00521B50" w:rsidRDefault="002F27A4" w:rsidP="002F27A4">
      <w:pPr>
        <w:ind w:left="496" w:hanging="496"/>
        <w:jc w:val="both"/>
        <w:rPr>
          <w:rFonts w:asciiTheme="majorHAnsi" w:eastAsia="Microsoft YaHei" w:hAnsiTheme="majorHAnsi" w:cs="Arial"/>
          <w:b/>
          <w:u w:val="single"/>
        </w:rPr>
      </w:pPr>
      <w:r w:rsidRPr="00521B50">
        <w:rPr>
          <w:rFonts w:asciiTheme="majorHAnsi" w:eastAsia="Microsoft YaHei" w:hAnsiTheme="majorHAnsi" w:cs="Arial"/>
          <w:b/>
        </w:rPr>
        <w:t>4.</w:t>
      </w:r>
      <w:r w:rsidRPr="00521B50">
        <w:rPr>
          <w:rFonts w:asciiTheme="majorHAnsi" w:eastAsia="Microsoft YaHei" w:hAnsiTheme="majorHAnsi" w:cs="Arial"/>
        </w:rPr>
        <w:tab/>
        <w:t>“</w:t>
      </w:r>
      <w:r w:rsidRPr="00521B50">
        <w:rPr>
          <w:rFonts w:asciiTheme="majorHAnsi" w:eastAsia="Microsoft YaHei" w:hAnsiTheme="majorHAnsi" w:cs="Arial"/>
          <w:b/>
          <w:u w:val="single"/>
        </w:rPr>
        <w:t>Structural Architecturing of the western Khisor Range, North of Saiyiduwali: Implications for Hydrocarbon Prospects, KPK, Pakistan”</w:t>
      </w:r>
    </w:p>
    <w:p w:rsidR="002F27A4" w:rsidRPr="00521B50" w:rsidRDefault="002F27A4" w:rsidP="002F27A4">
      <w:pPr>
        <w:ind w:left="496" w:hanging="496"/>
        <w:jc w:val="both"/>
        <w:rPr>
          <w:rFonts w:asciiTheme="majorHAnsi" w:eastAsia="Microsoft YaHei" w:hAnsiTheme="majorHAnsi" w:cs="Arial"/>
        </w:rPr>
      </w:pPr>
      <w:r w:rsidRPr="00521B50">
        <w:rPr>
          <w:rFonts w:asciiTheme="majorHAnsi" w:eastAsia="Microsoft YaHei" w:hAnsiTheme="majorHAnsi" w:cs="Arial"/>
        </w:rPr>
        <w:tab/>
        <w:t>Published in International Journal of Economic and Environmental Geology, vol.-6(2) 27~35, 2015</w:t>
      </w:r>
      <w:r w:rsidRPr="00521B50">
        <w:rPr>
          <w:rFonts w:asciiTheme="majorHAnsi" w:eastAsia="Microsoft YaHei" w:hAnsiTheme="majorHAnsi" w:cs="Arial"/>
          <w:b/>
          <w:i/>
        </w:rPr>
        <w:t>(ISSN: 2223-957X) www.econ-environ-geol.org</w:t>
      </w:r>
    </w:p>
    <w:p w:rsidR="002F27A4" w:rsidRPr="00521B50" w:rsidRDefault="002F27A4" w:rsidP="002F27A4">
      <w:pPr>
        <w:ind w:left="496" w:hanging="496"/>
        <w:jc w:val="both"/>
        <w:rPr>
          <w:rFonts w:asciiTheme="majorHAnsi" w:eastAsia="Microsoft YaHei" w:hAnsiTheme="majorHAnsi" w:cs="Arial"/>
        </w:rPr>
      </w:pPr>
    </w:p>
    <w:p w:rsidR="002F27A4" w:rsidRPr="00521B50" w:rsidRDefault="002F27A4" w:rsidP="002F27A4">
      <w:pPr>
        <w:ind w:left="496" w:hanging="496"/>
        <w:jc w:val="both"/>
        <w:rPr>
          <w:rFonts w:asciiTheme="majorHAnsi" w:eastAsia="Microsoft YaHei" w:hAnsiTheme="majorHAnsi" w:cs="Arial"/>
          <w:b/>
          <w:u w:val="single"/>
        </w:rPr>
      </w:pPr>
      <w:r w:rsidRPr="00521B50">
        <w:rPr>
          <w:rFonts w:asciiTheme="majorHAnsi" w:eastAsia="Microsoft YaHei" w:hAnsiTheme="majorHAnsi" w:cs="Arial"/>
          <w:b/>
        </w:rPr>
        <w:t>5.</w:t>
      </w:r>
      <w:r w:rsidRPr="00521B50">
        <w:rPr>
          <w:rFonts w:asciiTheme="majorHAnsi" w:eastAsia="Microsoft YaHei" w:hAnsiTheme="majorHAnsi" w:cs="Arial"/>
        </w:rPr>
        <w:t xml:space="preserve">  “</w:t>
      </w:r>
      <w:r w:rsidRPr="00521B50">
        <w:rPr>
          <w:rFonts w:asciiTheme="majorHAnsi" w:eastAsia="Microsoft YaHei" w:hAnsiTheme="majorHAnsi" w:cs="Arial"/>
          <w:b/>
          <w:u w:val="single"/>
        </w:rPr>
        <w:t>Lithofacies Architecturing and Hydrocarbon Reservoir potential of Lumshiwal Formation: Surghar Range, Trans-Indus Ranges, North Pakistan”</w:t>
      </w:r>
    </w:p>
    <w:p w:rsidR="002F27A4" w:rsidRPr="00521B50" w:rsidRDefault="002F27A4" w:rsidP="002F27A4">
      <w:pPr>
        <w:ind w:left="496" w:hanging="496"/>
        <w:jc w:val="both"/>
        <w:rPr>
          <w:rFonts w:asciiTheme="majorHAnsi" w:eastAsia="Microsoft YaHei" w:hAnsiTheme="majorHAnsi" w:cs="Arial"/>
          <w:b/>
          <w:i/>
        </w:rPr>
      </w:pPr>
      <w:r w:rsidRPr="00521B50">
        <w:rPr>
          <w:rFonts w:asciiTheme="majorHAnsi" w:eastAsia="Microsoft YaHei" w:hAnsiTheme="majorHAnsi" w:cs="Arial"/>
        </w:rPr>
        <w:tab/>
        <w:t>Published in International Journal of Economic and Environmental Geology, vol.-6(2) 1~10, 2015</w:t>
      </w:r>
      <w:r w:rsidRPr="00521B50">
        <w:rPr>
          <w:rFonts w:asciiTheme="majorHAnsi" w:eastAsia="Microsoft YaHei" w:hAnsiTheme="majorHAnsi" w:cs="Arial"/>
          <w:b/>
          <w:i/>
        </w:rPr>
        <w:t xml:space="preserve">(ISSN: 2223-957X). </w:t>
      </w:r>
      <w:hyperlink r:id="rId9" w:history="1">
        <w:r w:rsidRPr="00521B50">
          <w:rPr>
            <w:rStyle w:val="Hyperlink"/>
            <w:rFonts w:asciiTheme="majorHAnsi" w:eastAsia="Microsoft YaHei" w:hAnsiTheme="majorHAnsi" w:cs="Arial"/>
            <w:b/>
            <w:i/>
            <w:color w:val="auto"/>
          </w:rPr>
          <w:t>www.econ-environ-geol.org</w:t>
        </w:r>
      </w:hyperlink>
    </w:p>
    <w:p w:rsidR="002F27A4" w:rsidRPr="00521B50" w:rsidRDefault="002F27A4" w:rsidP="002F27A4">
      <w:pPr>
        <w:ind w:left="496" w:hanging="496"/>
        <w:jc w:val="both"/>
        <w:rPr>
          <w:rFonts w:asciiTheme="majorHAnsi" w:eastAsia="Microsoft YaHei" w:hAnsiTheme="majorHAnsi" w:cs="Arial"/>
          <w:b/>
          <w:i/>
        </w:rPr>
      </w:pPr>
    </w:p>
    <w:p w:rsidR="002F27A4" w:rsidRPr="00521B50" w:rsidRDefault="002F27A4" w:rsidP="00F03A53">
      <w:pPr>
        <w:ind w:left="490" w:hanging="490"/>
        <w:jc w:val="both"/>
        <w:rPr>
          <w:rFonts w:asciiTheme="majorHAnsi" w:eastAsia="Microsoft YaHei" w:hAnsiTheme="majorHAnsi" w:cs="Arial"/>
          <w:b/>
          <w:u w:val="single"/>
        </w:rPr>
      </w:pPr>
      <w:r w:rsidRPr="00521B50">
        <w:rPr>
          <w:rFonts w:asciiTheme="majorHAnsi" w:eastAsia="Microsoft YaHei" w:hAnsiTheme="majorHAnsi" w:cs="Arial"/>
          <w:b/>
        </w:rPr>
        <w:t>6.</w:t>
      </w:r>
      <w:r w:rsidRPr="00521B50">
        <w:rPr>
          <w:rFonts w:asciiTheme="majorHAnsi" w:eastAsia="Microsoft YaHei" w:hAnsiTheme="majorHAnsi" w:cs="Arial"/>
        </w:rPr>
        <w:tab/>
        <w:t>“</w:t>
      </w:r>
      <w:r w:rsidRPr="00521B50">
        <w:rPr>
          <w:rFonts w:asciiTheme="majorHAnsi" w:eastAsia="Microsoft YaHei" w:hAnsiTheme="majorHAnsi" w:cs="Arial"/>
          <w:b/>
          <w:u w:val="single"/>
        </w:rPr>
        <w:t>Strata-bound Dolomitization in the Eocene Laki Formation, Matyaro</w:t>
      </w:r>
      <w:r w:rsidR="0071512E" w:rsidRPr="00521B50">
        <w:rPr>
          <w:rFonts w:asciiTheme="majorHAnsi" w:eastAsia="Microsoft YaHei" w:hAnsiTheme="majorHAnsi" w:cs="Arial"/>
          <w:b/>
          <w:u w:val="single"/>
        </w:rPr>
        <w:t xml:space="preserve"> </w:t>
      </w:r>
      <w:r w:rsidRPr="00521B50">
        <w:rPr>
          <w:rFonts w:asciiTheme="majorHAnsi" w:eastAsia="Microsoft YaHei" w:hAnsiTheme="majorHAnsi" w:cs="Arial"/>
          <w:b/>
          <w:u w:val="single"/>
        </w:rPr>
        <w:t>Jabal Area Lakki Range, Sindh, Pakistan”</w:t>
      </w:r>
    </w:p>
    <w:p w:rsidR="002F27A4" w:rsidRPr="00521B50" w:rsidRDefault="002F27A4" w:rsidP="002F27A4">
      <w:pPr>
        <w:ind w:left="496"/>
        <w:jc w:val="both"/>
        <w:rPr>
          <w:rFonts w:asciiTheme="majorHAnsi" w:eastAsia="Microsoft YaHei" w:hAnsiTheme="majorHAnsi" w:cs="Arial"/>
          <w:b/>
          <w:i/>
        </w:rPr>
      </w:pPr>
      <w:r w:rsidRPr="00521B50">
        <w:rPr>
          <w:rFonts w:asciiTheme="majorHAnsi" w:eastAsia="Microsoft YaHei" w:hAnsiTheme="majorHAnsi" w:cs="Arial"/>
        </w:rPr>
        <w:t xml:space="preserve">Published in International Journal of Economic and Environmental Geology, vol.-6(2) 36~52, 2015 </w:t>
      </w:r>
      <w:r w:rsidRPr="00521B50">
        <w:rPr>
          <w:rFonts w:asciiTheme="majorHAnsi" w:eastAsia="Microsoft YaHei" w:hAnsiTheme="majorHAnsi" w:cs="Arial"/>
          <w:b/>
          <w:i/>
        </w:rPr>
        <w:t>(ISSN: 2223-957X). www.econ-environ-geol.org</w:t>
      </w:r>
    </w:p>
    <w:p w:rsidR="002F27A4" w:rsidRPr="00521B50" w:rsidRDefault="002F27A4" w:rsidP="002F27A4">
      <w:pPr>
        <w:ind w:left="496" w:hanging="496"/>
        <w:jc w:val="both"/>
        <w:rPr>
          <w:rFonts w:asciiTheme="majorHAnsi" w:eastAsia="Microsoft YaHei" w:hAnsiTheme="majorHAnsi" w:cs="Arial"/>
        </w:rPr>
      </w:pPr>
    </w:p>
    <w:p w:rsidR="002F27A4" w:rsidRPr="00521B50" w:rsidRDefault="002F27A4" w:rsidP="002F27A4">
      <w:pPr>
        <w:ind w:left="496" w:hanging="496"/>
        <w:jc w:val="both"/>
        <w:rPr>
          <w:rFonts w:asciiTheme="majorHAnsi" w:eastAsia="Microsoft YaHei" w:hAnsiTheme="majorHAnsi" w:cs="Arial"/>
          <w:b/>
          <w:u w:val="single"/>
        </w:rPr>
      </w:pPr>
      <w:r w:rsidRPr="00521B50">
        <w:rPr>
          <w:rFonts w:asciiTheme="majorHAnsi" w:eastAsia="Microsoft YaHei" w:hAnsiTheme="majorHAnsi" w:cs="Arial"/>
          <w:b/>
        </w:rPr>
        <w:t>7.</w:t>
      </w:r>
      <w:r w:rsidRPr="00521B50">
        <w:rPr>
          <w:rFonts w:asciiTheme="majorHAnsi" w:eastAsia="Microsoft YaHei" w:hAnsiTheme="majorHAnsi" w:cs="Arial"/>
        </w:rPr>
        <w:tab/>
        <w:t>“</w:t>
      </w:r>
      <w:r w:rsidRPr="00521B50">
        <w:rPr>
          <w:rFonts w:asciiTheme="majorHAnsi" w:eastAsia="Microsoft YaHei" w:hAnsiTheme="majorHAnsi" w:cs="Arial"/>
          <w:b/>
          <w:u w:val="single"/>
        </w:rPr>
        <w:t>Fold-thrust Style and Fluid Reservoir Potential of Eocene Sakesar Limestone:   Southern Surghar Range, Trans-Indus Ranges, North Pakistan”</w:t>
      </w:r>
    </w:p>
    <w:p w:rsidR="002F27A4" w:rsidRPr="00521B50" w:rsidRDefault="002F27A4" w:rsidP="002F27A4">
      <w:pPr>
        <w:ind w:left="496"/>
        <w:jc w:val="both"/>
        <w:rPr>
          <w:rFonts w:asciiTheme="majorHAnsi" w:eastAsia="Microsoft YaHei" w:hAnsiTheme="majorHAnsi" w:cs="Arial"/>
          <w:b/>
          <w:i/>
        </w:rPr>
      </w:pPr>
      <w:r w:rsidRPr="00521B50">
        <w:rPr>
          <w:rFonts w:asciiTheme="majorHAnsi" w:eastAsia="Microsoft YaHei" w:hAnsiTheme="majorHAnsi" w:cs="Arial"/>
        </w:rPr>
        <w:t xml:space="preserve">Published in Journal of Geology and Geophysics, Washington, USA, Vol. 5, Aug. 05, 2016, DOI:  10. 4172/2381-8719.1000252 </w:t>
      </w:r>
      <w:r w:rsidRPr="00521B50">
        <w:rPr>
          <w:rFonts w:asciiTheme="majorHAnsi" w:eastAsia="Microsoft YaHei" w:hAnsiTheme="majorHAnsi" w:cs="Arial"/>
          <w:b/>
          <w:i/>
        </w:rPr>
        <w:t>(ISSN: 2381-8719).</w:t>
      </w:r>
    </w:p>
    <w:p w:rsidR="002F27A4" w:rsidRPr="00521B50" w:rsidRDefault="002F27A4" w:rsidP="002F27A4">
      <w:pPr>
        <w:ind w:left="496" w:hanging="496"/>
        <w:jc w:val="both"/>
        <w:rPr>
          <w:rFonts w:asciiTheme="majorHAnsi" w:eastAsia="Microsoft YaHei" w:hAnsiTheme="majorHAnsi" w:cs="Arial"/>
          <w:b/>
          <w:u w:val="single"/>
        </w:rPr>
      </w:pPr>
      <w:r w:rsidRPr="00521B50">
        <w:rPr>
          <w:rFonts w:asciiTheme="majorHAnsi" w:eastAsia="Microsoft YaHei" w:hAnsiTheme="majorHAnsi" w:cs="Arial"/>
          <w:b/>
        </w:rPr>
        <w:t>8.</w:t>
      </w:r>
      <w:r w:rsidRPr="00521B50">
        <w:rPr>
          <w:rFonts w:asciiTheme="majorHAnsi" w:eastAsia="Microsoft YaHei" w:hAnsiTheme="majorHAnsi" w:cs="Arial"/>
        </w:rPr>
        <w:tab/>
        <w:t>“</w:t>
      </w:r>
      <w:r w:rsidRPr="00521B50">
        <w:rPr>
          <w:rFonts w:asciiTheme="majorHAnsi" w:eastAsia="Microsoft YaHei" w:hAnsiTheme="majorHAnsi" w:cs="Arial"/>
          <w:b/>
          <w:u w:val="single"/>
        </w:rPr>
        <w:t>Microfacies and Diagenetic Fabric of the Lockhart Limestone, Kotal Pass, Section,  Northeast of Kohat, Pakistan”</w:t>
      </w:r>
    </w:p>
    <w:p w:rsidR="002F27A4" w:rsidRPr="00521B50" w:rsidRDefault="002F27A4" w:rsidP="002F27A4">
      <w:pPr>
        <w:ind w:left="496" w:hanging="496"/>
        <w:jc w:val="both"/>
        <w:rPr>
          <w:rFonts w:asciiTheme="majorHAnsi" w:eastAsia="Microsoft YaHei" w:hAnsiTheme="majorHAnsi" w:cs="Arial"/>
          <w:b/>
          <w:i/>
        </w:rPr>
      </w:pPr>
      <w:r w:rsidRPr="00521B50">
        <w:rPr>
          <w:rFonts w:asciiTheme="majorHAnsi" w:eastAsia="Microsoft YaHei" w:hAnsiTheme="majorHAnsi" w:cs="Arial"/>
        </w:rPr>
        <w:tab/>
        <w:t xml:space="preserve">Published in International Journal of Economic and Environmental Geology, vol. 7(1) 64~72, 2016 </w:t>
      </w:r>
      <w:r w:rsidRPr="00521B50">
        <w:rPr>
          <w:rFonts w:asciiTheme="majorHAnsi" w:eastAsia="Microsoft YaHei" w:hAnsiTheme="majorHAnsi" w:cs="Arial"/>
          <w:b/>
          <w:i/>
        </w:rPr>
        <w:t>(ISSN: 2223-957X), www.econ-environ-geol.org</w:t>
      </w:r>
    </w:p>
    <w:p w:rsidR="002F27A4" w:rsidRPr="00521B50" w:rsidRDefault="002F27A4" w:rsidP="002F27A4">
      <w:pPr>
        <w:ind w:left="496" w:hanging="496"/>
        <w:jc w:val="both"/>
        <w:rPr>
          <w:rFonts w:asciiTheme="majorHAnsi" w:eastAsia="Microsoft YaHei" w:hAnsiTheme="majorHAnsi" w:cs="Arial"/>
        </w:rPr>
      </w:pPr>
    </w:p>
    <w:p w:rsidR="002F27A4" w:rsidRPr="00521B50" w:rsidRDefault="002F27A4" w:rsidP="002F27A4">
      <w:pPr>
        <w:ind w:left="496" w:hanging="496"/>
        <w:jc w:val="both"/>
        <w:rPr>
          <w:rFonts w:asciiTheme="majorHAnsi" w:eastAsia="Microsoft YaHei" w:hAnsiTheme="majorHAnsi" w:cs="Arial"/>
          <w:b/>
          <w:u w:val="single"/>
        </w:rPr>
      </w:pPr>
      <w:r w:rsidRPr="00521B50">
        <w:rPr>
          <w:rFonts w:asciiTheme="majorHAnsi" w:eastAsia="Microsoft YaHei" w:hAnsiTheme="majorHAnsi" w:cs="Arial"/>
          <w:b/>
        </w:rPr>
        <w:t>9.</w:t>
      </w:r>
      <w:r w:rsidRPr="00521B50">
        <w:rPr>
          <w:rFonts w:asciiTheme="majorHAnsi" w:eastAsia="Microsoft YaHei" w:hAnsiTheme="majorHAnsi" w:cs="Arial"/>
        </w:rPr>
        <w:tab/>
        <w:t>“</w:t>
      </w:r>
      <w:r w:rsidRPr="00521B50">
        <w:rPr>
          <w:rFonts w:asciiTheme="majorHAnsi" w:eastAsia="Microsoft YaHei" w:hAnsiTheme="majorHAnsi" w:cs="Arial"/>
          <w:b/>
          <w:u w:val="single"/>
        </w:rPr>
        <w:t>Range Front Structural Geometries and Décollement related Tectonics: An example    from Southern Surghar Range, Trans-Indus Ranges, NW Pakistan”</w:t>
      </w:r>
    </w:p>
    <w:p w:rsidR="002F27A4" w:rsidRPr="00521B50" w:rsidRDefault="002F27A4" w:rsidP="002F27A4">
      <w:pPr>
        <w:ind w:left="496" w:hanging="46"/>
        <w:jc w:val="both"/>
        <w:rPr>
          <w:rFonts w:asciiTheme="majorHAnsi" w:eastAsia="Microsoft YaHei" w:hAnsiTheme="majorHAnsi" w:cs="Arial"/>
        </w:rPr>
      </w:pPr>
      <w:r w:rsidRPr="00521B50">
        <w:rPr>
          <w:rFonts w:asciiTheme="majorHAnsi" w:eastAsia="Microsoft YaHei" w:hAnsiTheme="majorHAnsi" w:cs="Arial"/>
        </w:rPr>
        <w:t xml:space="preserve">  Published in Journal of Info</w:t>
      </w:r>
      <w:r w:rsidR="00F03A53" w:rsidRPr="00521B50">
        <w:rPr>
          <w:rFonts w:asciiTheme="majorHAnsi" w:eastAsia="Microsoft YaHei" w:hAnsiTheme="majorHAnsi" w:cs="Arial"/>
        </w:rPr>
        <w:t xml:space="preserve">. </w:t>
      </w:r>
      <w:r w:rsidRPr="00521B50">
        <w:rPr>
          <w:rFonts w:asciiTheme="majorHAnsi" w:eastAsia="Microsoft YaHei" w:hAnsiTheme="majorHAnsi" w:cs="Arial"/>
        </w:rPr>
        <w:t>Tech</w:t>
      </w:r>
      <w:r w:rsidR="00F03A53" w:rsidRPr="00521B50">
        <w:rPr>
          <w:rFonts w:asciiTheme="majorHAnsi" w:eastAsia="Microsoft YaHei" w:hAnsiTheme="majorHAnsi" w:cs="Arial"/>
        </w:rPr>
        <w:t>. and Software Eng</w:t>
      </w:r>
      <w:r w:rsidRPr="00521B50">
        <w:rPr>
          <w:rFonts w:asciiTheme="majorHAnsi" w:eastAsia="Microsoft YaHei" w:hAnsiTheme="majorHAnsi" w:cs="Arial"/>
        </w:rPr>
        <w:t>g, USA, Vol. 6. Issue4.1000188, DOI: 10. 4173/2165-7866. 1000188, (ISSN 2165-7866 JITSE), Aug. 30, 2016.</w:t>
      </w:r>
    </w:p>
    <w:p w:rsidR="002F27A4" w:rsidRPr="00521B50" w:rsidRDefault="002F27A4" w:rsidP="002F27A4">
      <w:pPr>
        <w:ind w:left="496" w:hanging="46"/>
        <w:jc w:val="both"/>
        <w:rPr>
          <w:rFonts w:asciiTheme="majorHAnsi" w:eastAsia="Microsoft YaHei" w:hAnsiTheme="majorHAnsi" w:cs="Arial"/>
        </w:rPr>
      </w:pPr>
    </w:p>
    <w:p w:rsidR="002F27A4" w:rsidRPr="00521B50" w:rsidRDefault="002F27A4" w:rsidP="002F27A4">
      <w:pPr>
        <w:pStyle w:val="Default"/>
        <w:ind w:left="495" w:hanging="495"/>
        <w:jc w:val="both"/>
        <w:rPr>
          <w:rFonts w:asciiTheme="majorHAnsi" w:hAnsiTheme="majorHAnsi" w:cs="Arial"/>
          <w:b/>
          <w:bCs/>
          <w:color w:val="auto"/>
          <w:u w:val="single"/>
        </w:rPr>
      </w:pPr>
      <w:r w:rsidRPr="00521B50">
        <w:rPr>
          <w:rFonts w:asciiTheme="majorHAnsi" w:hAnsiTheme="majorHAnsi" w:cs="Arial"/>
          <w:b/>
          <w:color w:val="auto"/>
        </w:rPr>
        <w:t>10</w:t>
      </w:r>
      <w:r w:rsidRPr="00521B50">
        <w:rPr>
          <w:rFonts w:asciiTheme="majorHAnsi" w:hAnsiTheme="majorHAnsi" w:cs="Arial"/>
          <w:color w:val="auto"/>
        </w:rPr>
        <w:tab/>
        <w:t>“</w:t>
      </w:r>
      <w:r w:rsidRPr="00521B50">
        <w:rPr>
          <w:rFonts w:asciiTheme="majorHAnsi" w:hAnsiTheme="majorHAnsi" w:cs="Arial"/>
          <w:b/>
          <w:bCs/>
          <w:color w:val="auto"/>
          <w:u w:val="single"/>
        </w:rPr>
        <w:t xml:space="preserve">Structural architecturing and hydrocarbon reservoir potential of Sakesar </w:t>
      </w:r>
    </w:p>
    <w:p w:rsidR="002F27A4" w:rsidRPr="00521B50" w:rsidRDefault="002F27A4" w:rsidP="009465F1">
      <w:pPr>
        <w:pStyle w:val="Default"/>
        <w:ind w:left="495" w:hanging="45"/>
        <w:rPr>
          <w:rFonts w:asciiTheme="majorHAnsi" w:hAnsiTheme="majorHAnsi" w:cs="Arial"/>
          <w:color w:val="auto"/>
          <w:u w:val="single"/>
        </w:rPr>
      </w:pPr>
      <w:r w:rsidRPr="00521B50">
        <w:rPr>
          <w:rFonts w:asciiTheme="majorHAnsi" w:hAnsiTheme="majorHAnsi" w:cs="Arial"/>
          <w:b/>
          <w:bCs/>
          <w:color w:val="auto"/>
          <w:u w:val="single"/>
        </w:rPr>
        <w:t xml:space="preserve">Limestone: Surghar Range, North Pakistan” </w:t>
      </w:r>
    </w:p>
    <w:p w:rsidR="002F27A4" w:rsidRPr="00521B50" w:rsidRDefault="002F27A4" w:rsidP="009465F1">
      <w:pPr>
        <w:ind w:left="450"/>
        <w:jc w:val="both"/>
      </w:pPr>
      <w:r w:rsidRPr="00521B50">
        <w:rPr>
          <w:rFonts w:asciiTheme="majorHAnsi" w:eastAsia="Microsoft YaHei" w:hAnsiTheme="majorHAnsi" w:cs="Arial"/>
        </w:rPr>
        <w:t>Published in International Journal of Economic and Environmental Geology, vol. 8(2) 1~8, 2017</w:t>
      </w:r>
      <w:r w:rsidRPr="00521B50">
        <w:rPr>
          <w:rFonts w:asciiTheme="majorHAnsi" w:eastAsia="Microsoft YaHei" w:hAnsiTheme="majorHAnsi" w:cs="Arial"/>
          <w:b/>
          <w:i/>
        </w:rPr>
        <w:t xml:space="preserve">(ISSN: 2223-957X), </w:t>
      </w:r>
      <w:hyperlink r:id="rId10" w:history="1">
        <w:r w:rsidRPr="00521B50">
          <w:rPr>
            <w:rStyle w:val="Hyperlink"/>
            <w:rFonts w:asciiTheme="majorHAnsi" w:eastAsia="Microsoft YaHei" w:hAnsiTheme="majorHAnsi" w:cs="Arial"/>
            <w:b/>
            <w:i/>
            <w:color w:val="auto"/>
          </w:rPr>
          <w:t>www.econ-environ-geol.org</w:t>
        </w:r>
      </w:hyperlink>
    </w:p>
    <w:p w:rsidR="00130951" w:rsidRPr="00521B50" w:rsidRDefault="00130951" w:rsidP="002F27A4">
      <w:pPr>
        <w:ind w:left="720"/>
        <w:jc w:val="both"/>
        <w:rPr>
          <w:rFonts w:asciiTheme="majorHAnsi" w:eastAsia="Microsoft YaHei" w:hAnsiTheme="majorHAnsi" w:cs="Arial"/>
          <w:b/>
          <w:i/>
        </w:rPr>
      </w:pPr>
    </w:p>
    <w:p w:rsidR="002F27A4" w:rsidRPr="00521B50" w:rsidRDefault="002F27A4" w:rsidP="009465F1">
      <w:pPr>
        <w:pStyle w:val="Default"/>
        <w:ind w:left="450" w:hanging="450"/>
        <w:rPr>
          <w:rFonts w:asciiTheme="majorHAnsi" w:hAnsiTheme="majorHAnsi" w:cs="Arial"/>
          <w:color w:val="auto"/>
          <w:u w:val="single"/>
        </w:rPr>
      </w:pPr>
      <w:r w:rsidRPr="00521B50">
        <w:rPr>
          <w:rFonts w:asciiTheme="majorHAnsi" w:eastAsia="Microsoft YaHei" w:hAnsiTheme="majorHAnsi" w:cs="Arial"/>
          <w:b/>
          <w:color w:val="auto"/>
        </w:rPr>
        <w:lastRenderedPageBreak/>
        <w:t>11</w:t>
      </w:r>
      <w:r w:rsidRPr="00521B50">
        <w:rPr>
          <w:rFonts w:asciiTheme="majorHAnsi" w:eastAsia="Microsoft YaHei" w:hAnsiTheme="majorHAnsi" w:cs="Arial"/>
          <w:color w:val="auto"/>
        </w:rPr>
        <w:t>.</w:t>
      </w:r>
      <w:r w:rsidR="009465F1" w:rsidRPr="00521B50">
        <w:rPr>
          <w:rFonts w:asciiTheme="majorHAnsi" w:eastAsia="Microsoft YaHei" w:hAnsiTheme="majorHAnsi" w:cs="Arial"/>
          <w:color w:val="auto"/>
        </w:rPr>
        <w:t xml:space="preserve"> </w:t>
      </w:r>
      <w:r w:rsidR="006A1F87" w:rsidRPr="00521B50">
        <w:rPr>
          <w:rFonts w:asciiTheme="majorHAnsi" w:eastAsia="Microsoft YaHei" w:hAnsiTheme="majorHAnsi" w:cs="Arial"/>
          <w:color w:val="auto"/>
        </w:rPr>
        <w:tab/>
      </w:r>
      <w:r w:rsidRPr="00521B50">
        <w:rPr>
          <w:rFonts w:asciiTheme="majorHAnsi" w:eastAsia="Microsoft YaHei" w:hAnsiTheme="majorHAnsi" w:cs="Arial"/>
          <w:color w:val="auto"/>
        </w:rPr>
        <w:t xml:space="preserve">“ </w:t>
      </w:r>
      <w:r w:rsidRPr="00521B50">
        <w:rPr>
          <w:rFonts w:asciiTheme="majorHAnsi" w:hAnsiTheme="majorHAnsi" w:cs="Arial"/>
          <w:b/>
          <w:bCs/>
          <w:color w:val="auto"/>
          <w:u w:val="single"/>
        </w:rPr>
        <w:t xml:space="preserve">Petrographic and Geochemical Analyses of Kirana Hills Shield Rocks around </w:t>
      </w:r>
      <w:r w:rsidR="009465F1" w:rsidRPr="00521B50">
        <w:rPr>
          <w:rFonts w:asciiTheme="majorHAnsi" w:hAnsiTheme="majorHAnsi" w:cs="Arial"/>
          <w:b/>
          <w:bCs/>
          <w:color w:val="auto"/>
          <w:u w:val="single"/>
        </w:rPr>
        <w:t xml:space="preserve">  </w:t>
      </w:r>
      <w:r w:rsidRPr="00521B50">
        <w:rPr>
          <w:rFonts w:asciiTheme="majorHAnsi" w:hAnsiTheme="majorHAnsi" w:cs="Arial"/>
          <w:b/>
          <w:bCs/>
          <w:color w:val="auto"/>
          <w:u w:val="single"/>
        </w:rPr>
        <w:t>Sargodha and Economic Potential”</w:t>
      </w:r>
    </w:p>
    <w:p w:rsidR="002F27A4" w:rsidRPr="00521B50" w:rsidRDefault="002F27A4" w:rsidP="009465F1">
      <w:pPr>
        <w:ind w:left="450"/>
        <w:jc w:val="both"/>
        <w:rPr>
          <w:rFonts w:asciiTheme="majorHAnsi" w:hAnsiTheme="majorHAnsi" w:cs="Arial"/>
        </w:rPr>
      </w:pPr>
      <w:r w:rsidRPr="00521B50">
        <w:rPr>
          <w:rFonts w:asciiTheme="majorHAnsi" w:eastAsia="Microsoft YaHei" w:hAnsiTheme="majorHAnsi" w:cs="Arial"/>
        </w:rPr>
        <w:t>Published in International Journal of Economic and Environmental Geology, vol. 8(2) 9~20, 2017</w:t>
      </w:r>
      <w:r w:rsidRPr="00521B50">
        <w:rPr>
          <w:rFonts w:asciiTheme="majorHAnsi" w:eastAsia="Microsoft YaHei" w:hAnsiTheme="majorHAnsi" w:cs="Arial"/>
          <w:b/>
          <w:i/>
        </w:rPr>
        <w:t xml:space="preserve">(ISSN: 2223-957X), </w:t>
      </w:r>
      <w:hyperlink r:id="rId11" w:history="1">
        <w:r w:rsidRPr="00521B50">
          <w:rPr>
            <w:rStyle w:val="Hyperlink"/>
            <w:rFonts w:asciiTheme="majorHAnsi" w:eastAsia="Microsoft YaHei" w:hAnsiTheme="majorHAnsi" w:cs="Arial"/>
            <w:b/>
            <w:i/>
            <w:color w:val="auto"/>
          </w:rPr>
          <w:t>www.econ-environ-geol.org</w:t>
        </w:r>
      </w:hyperlink>
    </w:p>
    <w:p w:rsidR="002F27A4" w:rsidRPr="00521B50" w:rsidRDefault="002F27A4" w:rsidP="002F27A4">
      <w:pPr>
        <w:ind w:left="720"/>
        <w:jc w:val="both"/>
        <w:rPr>
          <w:rFonts w:asciiTheme="majorHAnsi" w:eastAsia="Microsoft YaHei" w:hAnsiTheme="majorHAnsi" w:cs="Arial"/>
          <w:b/>
          <w:i/>
          <w:u w:val="single"/>
        </w:rPr>
      </w:pPr>
    </w:p>
    <w:p w:rsidR="002F27A4" w:rsidRPr="00521B50" w:rsidRDefault="002F27A4" w:rsidP="00BF469C">
      <w:pPr>
        <w:ind w:left="450" w:hanging="450"/>
        <w:jc w:val="both"/>
        <w:rPr>
          <w:rFonts w:asciiTheme="majorHAnsi" w:eastAsia="Microsoft YaHei" w:hAnsiTheme="majorHAnsi" w:cs="Arial"/>
        </w:rPr>
      </w:pPr>
      <w:r w:rsidRPr="00521B50">
        <w:rPr>
          <w:rFonts w:asciiTheme="majorHAnsi" w:eastAsia="Microsoft YaHei" w:hAnsiTheme="majorHAnsi" w:cs="Arial"/>
          <w:b/>
        </w:rPr>
        <w:t>12.</w:t>
      </w:r>
      <w:r w:rsidRPr="00521B50">
        <w:rPr>
          <w:rFonts w:asciiTheme="majorHAnsi" w:eastAsia="Microsoft YaHei" w:hAnsiTheme="majorHAnsi" w:cs="Arial"/>
          <w:b/>
        </w:rPr>
        <w:tab/>
      </w:r>
      <w:r w:rsidRPr="00521B50">
        <w:rPr>
          <w:rFonts w:asciiTheme="majorHAnsi" w:eastAsia="Microsoft YaHei" w:hAnsiTheme="majorHAnsi" w:cs="Arial"/>
          <w:b/>
          <w:u w:val="single"/>
        </w:rPr>
        <w:t xml:space="preserve">“Joints/Fractures analyses of Shinawah area, District Karak, Khyber Pakhtunkhwa, Pakistan”  </w:t>
      </w:r>
      <w:r w:rsidRPr="00521B50">
        <w:rPr>
          <w:rFonts w:asciiTheme="majorHAnsi" w:eastAsia="Microsoft YaHei" w:hAnsiTheme="majorHAnsi" w:cs="Arial"/>
        </w:rPr>
        <w:t>Published in the “Journal of Himalayan Earth Sciences” Vol. 50, No.2, 2017, pp.93-113</w:t>
      </w:r>
    </w:p>
    <w:p w:rsidR="002F27A4" w:rsidRPr="00521B50" w:rsidRDefault="002F27A4" w:rsidP="002F27A4">
      <w:pPr>
        <w:ind w:left="450" w:hanging="316"/>
        <w:jc w:val="both"/>
        <w:rPr>
          <w:rFonts w:asciiTheme="majorHAnsi" w:eastAsia="Microsoft YaHei" w:hAnsiTheme="majorHAnsi" w:cs="Arial"/>
        </w:rPr>
      </w:pPr>
    </w:p>
    <w:p w:rsidR="002F27A4" w:rsidRPr="00521B50" w:rsidRDefault="002F27A4" w:rsidP="00BF469C">
      <w:pPr>
        <w:pStyle w:val="Default"/>
        <w:ind w:left="450" w:hanging="450"/>
        <w:jc w:val="both"/>
        <w:rPr>
          <w:rFonts w:asciiTheme="majorHAnsi" w:hAnsiTheme="majorHAnsi" w:cs="Arial"/>
          <w:color w:val="auto"/>
        </w:rPr>
      </w:pPr>
      <w:r w:rsidRPr="00521B50">
        <w:rPr>
          <w:rFonts w:asciiTheme="majorHAnsi" w:hAnsiTheme="majorHAnsi" w:cs="Arial"/>
          <w:b/>
          <w:bCs/>
          <w:color w:val="auto"/>
        </w:rPr>
        <w:t>13.</w:t>
      </w:r>
      <w:r w:rsidRPr="00521B50">
        <w:rPr>
          <w:rFonts w:asciiTheme="majorHAnsi" w:hAnsiTheme="majorHAnsi" w:cs="Arial"/>
          <w:b/>
          <w:bCs/>
          <w:color w:val="auto"/>
          <w:sz w:val="23"/>
          <w:szCs w:val="23"/>
        </w:rPr>
        <w:tab/>
      </w:r>
      <w:r w:rsidRPr="00521B50">
        <w:rPr>
          <w:rFonts w:asciiTheme="majorHAnsi" w:hAnsiTheme="majorHAnsi" w:cs="Arial"/>
          <w:b/>
          <w:bCs/>
          <w:color w:val="auto"/>
          <w:u w:val="single"/>
        </w:rPr>
        <w:t>“Physiochemical Analysis of Fresh Water Sources in District Bhimber, Azad     Jammu Kashmir</w:t>
      </w:r>
      <w:r w:rsidRPr="00521B50">
        <w:rPr>
          <w:rFonts w:asciiTheme="majorHAnsi" w:hAnsiTheme="majorHAnsi" w:cs="Arial"/>
          <w:b/>
          <w:bCs/>
          <w:color w:val="auto"/>
          <w:sz w:val="23"/>
          <w:szCs w:val="23"/>
        </w:rPr>
        <w:t xml:space="preserve">” </w:t>
      </w:r>
      <w:r w:rsidRPr="00521B50">
        <w:rPr>
          <w:rFonts w:asciiTheme="majorHAnsi" w:hAnsiTheme="majorHAnsi" w:cs="Arial"/>
          <w:bCs/>
          <w:color w:val="auto"/>
          <w:sz w:val="22"/>
          <w:szCs w:val="22"/>
        </w:rPr>
        <w:t xml:space="preserve">Published in </w:t>
      </w:r>
      <w:r w:rsidRPr="00521B50">
        <w:rPr>
          <w:rFonts w:asciiTheme="majorHAnsi" w:hAnsiTheme="majorHAnsi" w:cs="Arial"/>
          <w:color w:val="auto"/>
          <w:sz w:val="22"/>
          <w:szCs w:val="22"/>
        </w:rPr>
        <w:t>Int</w:t>
      </w:r>
      <w:r w:rsidRPr="00521B50">
        <w:rPr>
          <w:rFonts w:asciiTheme="majorHAnsi" w:hAnsiTheme="majorHAnsi" w:cs="Arial"/>
          <w:iCs/>
          <w:color w:val="auto"/>
          <w:sz w:val="22"/>
          <w:szCs w:val="22"/>
        </w:rPr>
        <w:t xml:space="preserve">. J. Econ. Environ. Geol. Vol. 9 (2) 54-60, 2018, Journal home page: </w:t>
      </w:r>
      <w:hyperlink r:id="rId12" w:history="1">
        <w:r w:rsidRPr="00521B50">
          <w:rPr>
            <w:rStyle w:val="Hyperlink"/>
            <w:rFonts w:asciiTheme="majorHAnsi" w:hAnsiTheme="majorHAnsi" w:cs="Arial"/>
            <w:b/>
            <w:i/>
            <w:iCs/>
            <w:color w:val="auto"/>
            <w:sz w:val="22"/>
            <w:szCs w:val="22"/>
          </w:rPr>
          <w:t>www.econ-environ-geol.org</w:t>
        </w:r>
      </w:hyperlink>
    </w:p>
    <w:p w:rsidR="002F27A4" w:rsidRPr="00521B50" w:rsidRDefault="002F27A4" w:rsidP="002F27A4">
      <w:pPr>
        <w:pStyle w:val="Default"/>
        <w:ind w:left="720" w:hanging="720"/>
        <w:jc w:val="both"/>
        <w:rPr>
          <w:rFonts w:asciiTheme="majorHAnsi" w:hAnsiTheme="majorHAnsi" w:cs="Arial"/>
          <w:color w:val="auto"/>
        </w:rPr>
      </w:pPr>
    </w:p>
    <w:p w:rsidR="002F27A4" w:rsidRPr="00521B50" w:rsidRDefault="002F27A4" w:rsidP="009465F1">
      <w:pPr>
        <w:adjustRightInd w:val="0"/>
        <w:ind w:left="450" w:hanging="720"/>
        <w:jc w:val="both"/>
        <w:rPr>
          <w:rFonts w:asciiTheme="majorHAnsi" w:eastAsiaTheme="minorHAnsi" w:hAnsiTheme="majorHAnsi" w:cs="Arial"/>
          <w:sz w:val="22"/>
          <w:szCs w:val="22"/>
        </w:rPr>
      </w:pPr>
      <w:r w:rsidRPr="00521B50">
        <w:rPr>
          <w:rFonts w:asciiTheme="majorHAnsi" w:hAnsiTheme="majorHAnsi" w:cs="Arial"/>
          <w:b/>
          <w:bCs/>
        </w:rPr>
        <w:t>14.</w:t>
      </w:r>
      <w:r w:rsidRPr="00521B50">
        <w:rPr>
          <w:rFonts w:asciiTheme="majorHAnsi" w:hAnsiTheme="majorHAnsi" w:cs="Arial"/>
          <w:iCs/>
          <w:sz w:val="22"/>
          <w:szCs w:val="22"/>
        </w:rPr>
        <w:tab/>
      </w:r>
      <w:r w:rsidRPr="00521B50">
        <w:rPr>
          <w:rFonts w:asciiTheme="majorHAnsi" w:hAnsiTheme="majorHAnsi" w:cs="Arial"/>
          <w:b/>
        </w:rPr>
        <w:t xml:space="preserve">“Diagenetic History and Microfacies analysis of Upper Permian Wargal Limestone   in the Central Salt Range, Pakistan” </w:t>
      </w:r>
      <w:r w:rsidRPr="00521B50">
        <w:rPr>
          <w:rFonts w:asciiTheme="majorHAnsi" w:hAnsiTheme="majorHAnsi" w:cs="Arial"/>
        </w:rPr>
        <w:t>P</w:t>
      </w:r>
      <w:r w:rsidRPr="00521B50">
        <w:rPr>
          <w:rFonts w:asciiTheme="majorHAnsi" w:hAnsiTheme="majorHAnsi" w:cs="Arial"/>
          <w:bCs/>
          <w:sz w:val="22"/>
          <w:szCs w:val="22"/>
        </w:rPr>
        <w:t>ublished in</w:t>
      </w:r>
      <w:r w:rsidRPr="00521B50">
        <w:rPr>
          <w:rFonts w:asciiTheme="majorHAnsi" w:hAnsiTheme="majorHAnsi" w:cs="Arial"/>
          <w:sz w:val="22"/>
          <w:szCs w:val="22"/>
        </w:rPr>
        <w:t>: “</w:t>
      </w:r>
      <w:r w:rsidRPr="00521B50">
        <w:rPr>
          <w:rFonts w:asciiTheme="majorHAnsi" w:hAnsiTheme="majorHAnsi" w:cs="Arial"/>
          <w:bCs/>
          <w:caps/>
          <w:sz w:val="22"/>
          <w:szCs w:val="22"/>
        </w:rPr>
        <w:t xml:space="preserve">PAKISTAN JOURNAL OF Scientific and Industrial Research </w:t>
      </w:r>
      <w:r w:rsidRPr="00521B50">
        <w:rPr>
          <w:rFonts w:asciiTheme="majorHAnsi" w:hAnsiTheme="majorHAnsi" w:cs="Arial"/>
          <w:bCs/>
          <w:sz w:val="22"/>
          <w:szCs w:val="22"/>
        </w:rPr>
        <w:t xml:space="preserve">PCSIR”, </w:t>
      </w:r>
      <w:r w:rsidRPr="00521B50">
        <w:rPr>
          <w:rFonts w:asciiTheme="majorHAnsi" w:eastAsiaTheme="minorHAnsi" w:hAnsiTheme="majorHAnsi" w:cs="Arial"/>
          <w:sz w:val="22"/>
          <w:szCs w:val="22"/>
        </w:rPr>
        <w:t xml:space="preserve">Pak. j. sci. ind. res. Ser. A: phys. sci. 2018 </w:t>
      </w:r>
      <w:r w:rsidRPr="00521B50">
        <w:rPr>
          <w:rFonts w:asciiTheme="majorHAnsi" w:eastAsiaTheme="minorHAnsi" w:hAnsiTheme="majorHAnsi" w:cs="Arial"/>
          <w:b/>
          <w:bCs/>
          <w:sz w:val="22"/>
          <w:szCs w:val="22"/>
        </w:rPr>
        <w:t>61A</w:t>
      </w:r>
      <w:r w:rsidRPr="00521B50">
        <w:rPr>
          <w:rFonts w:asciiTheme="majorHAnsi" w:eastAsiaTheme="minorHAnsi" w:hAnsiTheme="majorHAnsi" w:cs="Arial"/>
          <w:sz w:val="22"/>
          <w:szCs w:val="22"/>
        </w:rPr>
        <w:t xml:space="preserve"> (3) 163-172</w:t>
      </w:r>
    </w:p>
    <w:p w:rsidR="006B05A3" w:rsidRPr="00521B50" w:rsidRDefault="006B05A3" w:rsidP="002F27A4">
      <w:pPr>
        <w:adjustRightInd w:val="0"/>
        <w:ind w:left="720" w:hanging="720"/>
        <w:jc w:val="both"/>
        <w:rPr>
          <w:rFonts w:asciiTheme="majorHAnsi" w:eastAsiaTheme="minorHAnsi" w:hAnsiTheme="majorHAnsi" w:cs="Arial"/>
          <w:sz w:val="22"/>
          <w:szCs w:val="22"/>
        </w:rPr>
      </w:pPr>
    </w:p>
    <w:p w:rsidR="006B05A3" w:rsidRPr="00521B50" w:rsidRDefault="006B05A3" w:rsidP="009465F1">
      <w:pPr>
        <w:autoSpaceDE w:val="0"/>
        <w:autoSpaceDN w:val="0"/>
        <w:adjustRightInd w:val="0"/>
        <w:ind w:left="450" w:hanging="720"/>
        <w:rPr>
          <w:rFonts w:asciiTheme="majorHAnsi" w:hAnsiTheme="majorHAnsi" w:cs="Arial"/>
          <w:sz w:val="22"/>
          <w:szCs w:val="22"/>
        </w:rPr>
      </w:pPr>
      <w:r w:rsidRPr="00521B50">
        <w:rPr>
          <w:rFonts w:asciiTheme="majorHAnsi" w:hAnsiTheme="majorHAnsi" w:cs="Arial"/>
          <w:b/>
          <w:bCs/>
        </w:rPr>
        <w:t>15.</w:t>
      </w:r>
      <w:r w:rsidRPr="00521B50">
        <w:rPr>
          <w:rFonts w:asciiTheme="majorHAnsi" w:hAnsiTheme="majorHAnsi" w:cs="Arial"/>
          <w:bCs/>
        </w:rPr>
        <w:t xml:space="preserve"> </w:t>
      </w:r>
      <w:r w:rsidRPr="00521B50">
        <w:rPr>
          <w:rFonts w:asciiTheme="majorHAnsi" w:hAnsiTheme="majorHAnsi" w:cs="Arial"/>
          <w:bCs/>
        </w:rPr>
        <w:tab/>
        <w:t>“</w:t>
      </w:r>
      <w:r w:rsidRPr="00521B50">
        <w:rPr>
          <w:rFonts w:ascii="NimbusRomanDOT-Bold" w:eastAsiaTheme="minorHAnsi" w:hAnsi="NimbusRomanDOT-Bold" w:cs="NimbusRomanDOT-Bold"/>
          <w:b/>
          <w:bCs/>
        </w:rPr>
        <w:t xml:space="preserve">Petrographic investigations of the sandstone of the Dhok Pathan Formation, South Eastern Hazara, North Pakistan, Implications for the Provenance” </w:t>
      </w:r>
      <w:r w:rsidRPr="00521B50">
        <w:rPr>
          <w:rFonts w:ascii="NimbusRomanDOT-Bold" w:eastAsiaTheme="minorHAnsi" w:hAnsi="NimbusRomanDOT-Bold" w:cs="NimbusRomanDOT-Bold"/>
          <w:bCs/>
        </w:rPr>
        <w:t>Published in the</w:t>
      </w:r>
      <w:r w:rsidRPr="00521B50">
        <w:rPr>
          <w:rFonts w:ascii="NimbusRomanDOT-Bold" w:eastAsiaTheme="minorHAnsi" w:hAnsi="NimbusRomanDOT-Bold" w:cs="NimbusRomanDOT-Bold"/>
          <w:b/>
          <w:bCs/>
        </w:rPr>
        <w:t xml:space="preserve"> </w:t>
      </w:r>
      <w:r w:rsidRPr="00521B50">
        <w:rPr>
          <w:rFonts w:ascii="NimbusRomanDOT-Regular" w:eastAsiaTheme="minorHAnsi" w:hAnsi="NimbusRomanDOT-Regular" w:cs="NimbusRomanDOT-Regular"/>
        </w:rPr>
        <w:t>Acta Musei Moraviae, Scientiae geologicae, (with Czech summary) 108, 1, 127–140.</w:t>
      </w:r>
    </w:p>
    <w:p w:rsidR="002F27A4" w:rsidRPr="00221D86" w:rsidRDefault="002F27A4" w:rsidP="002F27A4">
      <w:pPr>
        <w:tabs>
          <w:tab w:val="left" w:pos="720"/>
        </w:tabs>
        <w:adjustRightInd w:val="0"/>
        <w:ind w:left="810" w:hanging="810"/>
        <w:jc w:val="both"/>
        <w:rPr>
          <w:rFonts w:asciiTheme="majorHAnsi" w:hAnsiTheme="majorHAnsi" w:cs="Arial"/>
          <w:sz w:val="16"/>
          <w:szCs w:val="16"/>
        </w:rPr>
      </w:pPr>
    </w:p>
    <w:p w:rsidR="002F27A4" w:rsidRPr="00521B50" w:rsidRDefault="002F27A4" w:rsidP="009C3736">
      <w:pPr>
        <w:jc w:val="both"/>
        <w:rPr>
          <w:rFonts w:asciiTheme="majorHAnsi" w:hAnsiTheme="majorHAnsi" w:cs="Arial"/>
          <w:bCs/>
          <w:vertAlign w:val="superscript"/>
        </w:rPr>
      </w:pPr>
      <w:r w:rsidRPr="00521B50">
        <w:rPr>
          <w:rFonts w:asciiTheme="majorHAnsi" w:eastAsia="Microsoft YaHei" w:hAnsiTheme="majorHAnsi" w:cs="Arial"/>
          <w:b/>
        </w:rPr>
        <w:tab/>
      </w:r>
    </w:p>
    <w:p w:rsidR="002F27A4" w:rsidRPr="00521B50" w:rsidRDefault="009C3736" w:rsidP="009C3736">
      <w:pPr>
        <w:tabs>
          <w:tab w:val="left" w:pos="450"/>
          <w:tab w:val="left" w:pos="1440"/>
          <w:tab w:val="left" w:pos="2160"/>
          <w:tab w:val="left" w:pos="2880"/>
          <w:tab w:val="center" w:pos="4680"/>
        </w:tabs>
        <w:spacing w:line="276" w:lineRule="auto"/>
        <w:ind w:left="-270"/>
        <w:jc w:val="both"/>
        <w:rPr>
          <w:rFonts w:asciiTheme="majorHAnsi" w:eastAsia="Microsoft YaHei" w:hAnsiTheme="majorHAnsi" w:cs="Arial"/>
          <w:b/>
          <w:sz w:val="26"/>
          <w:szCs w:val="26"/>
          <w:u w:val="single"/>
        </w:rPr>
      </w:pPr>
      <w:r>
        <w:rPr>
          <w:rFonts w:asciiTheme="majorHAnsi" w:eastAsia="Microsoft YaHei" w:hAnsiTheme="majorHAnsi" w:cs="Arial"/>
          <w:b/>
          <w:sz w:val="28"/>
          <w:szCs w:val="28"/>
        </w:rPr>
        <w:t>5</w:t>
      </w:r>
      <w:r w:rsidR="002F27A4" w:rsidRPr="00521B50">
        <w:rPr>
          <w:rFonts w:asciiTheme="majorHAnsi" w:eastAsia="Microsoft YaHei" w:hAnsiTheme="majorHAnsi" w:cs="Arial"/>
          <w:b/>
        </w:rPr>
        <w:t xml:space="preserve">. </w:t>
      </w:r>
      <w:r w:rsidR="0071512E" w:rsidRPr="00521B50">
        <w:rPr>
          <w:rFonts w:asciiTheme="majorHAnsi" w:eastAsia="Microsoft YaHei" w:hAnsiTheme="majorHAnsi" w:cs="Arial"/>
          <w:b/>
        </w:rPr>
        <w:tab/>
      </w:r>
      <w:r w:rsidR="002F27A4" w:rsidRPr="00521B50">
        <w:rPr>
          <w:rFonts w:asciiTheme="majorHAnsi" w:eastAsia="Microsoft YaHei" w:hAnsiTheme="majorHAnsi" w:cs="Arial"/>
          <w:b/>
          <w:sz w:val="28"/>
          <w:szCs w:val="28"/>
          <w:u w:val="single"/>
        </w:rPr>
        <w:t>Technical Reports</w:t>
      </w:r>
      <w:r w:rsidR="002F27A4" w:rsidRPr="00521B50">
        <w:rPr>
          <w:rFonts w:asciiTheme="majorHAnsi" w:eastAsia="Microsoft YaHei" w:hAnsiTheme="majorHAnsi" w:cs="Arial"/>
          <w:b/>
          <w:sz w:val="26"/>
          <w:szCs w:val="26"/>
          <w:u w:val="single"/>
        </w:rPr>
        <w:t xml:space="preserve"> </w:t>
      </w:r>
    </w:p>
    <w:p w:rsidR="002F27A4" w:rsidRPr="00521B50" w:rsidRDefault="002F27A4" w:rsidP="009C3736">
      <w:pPr>
        <w:spacing w:line="276" w:lineRule="auto"/>
        <w:jc w:val="both"/>
        <w:rPr>
          <w:rFonts w:asciiTheme="majorHAnsi" w:eastAsia="Microsoft YaHei" w:hAnsiTheme="majorHAnsi" w:cs="Arial"/>
        </w:rPr>
      </w:pPr>
      <w:r w:rsidRPr="00521B50">
        <w:rPr>
          <w:rFonts w:asciiTheme="majorHAnsi" w:eastAsia="Microsoft YaHei" w:hAnsiTheme="majorHAnsi" w:cs="Arial"/>
        </w:rPr>
        <w:t>Several classified geological and geotechnical reports have been submitted to PAEC covering areas of mountain belts in Chagai, Ras Koh, Koh-e-Sultan, Central and Southwestern Potwar of AJK, Surghar-Shinghar Range Qubul Khel, Makarwal, Marwat-Khisor Ranges D.I. Khan, Sheikh Badin Hills Pezu, Nizampur Basin + Mergalla Hills Fathe Jhang Area, Zindapir Anticlinorium Taunsa / DG Khan</w:t>
      </w:r>
      <w:r w:rsidR="006A1F87" w:rsidRPr="00521B50">
        <w:rPr>
          <w:rFonts w:asciiTheme="majorHAnsi" w:eastAsia="Microsoft YaHei" w:hAnsiTheme="majorHAnsi" w:cs="Arial"/>
        </w:rPr>
        <w:t>, Sellai Patti Carbonatite, Baru Granitic body, Malakand Agency and Ambela Granitic Complex, Rustam, Mardan,</w:t>
      </w:r>
      <w:r w:rsidRPr="00521B50">
        <w:rPr>
          <w:rFonts w:asciiTheme="majorHAnsi" w:eastAsia="Microsoft YaHei" w:hAnsiTheme="majorHAnsi" w:cs="Arial"/>
        </w:rPr>
        <w:t xml:space="preserve"> Pakistan.     </w:t>
      </w:r>
    </w:p>
    <w:p w:rsidR="002F27A4" w:rsidRPr="00221D86" w:rsidRDefault="002F27A4" w:rsidP="002F27A4">
      <w:pPr>
        <w:ind w:left="630"/>
        <w:jc w:val="both"/>
        <w:rPr>
          <w:rFonts w:asciiTheme="majorHAnsi" w:eastAsia="Microsoft YaHei" w:hAnsiTheme="majorHAnsi" w:cs="Arial"/>
          <w:sz w:val="16"/>
          <w:szCs w:val="16"/>
        </w:rPr>
      </w:pPr>
    </w:p>
    <w:p w:rsidR="002F27A4" w:rsidRPr="00521B50" w:rsidRDefault="009C3736" w:rsidP="002F27A4">
      <w:pPr>
        <w:ind w:left="630" w:hanging="630"/>
        <w:jc w:val="both"/>
        <w:rPr>
          <w:rFonts w:asciiTheme="majorHAnsi" w:eastAsia="Microsoft YaHei" w:hAnsiTheme="majorHAnsi" w:cs="Arial"/>
          <w:b/>
          <w:sz w:val="28"/>
          <w:szCs w:val="28"/>
          <w:u w:val="single"/>
        </w:rPr>
      </w:pPr>
      <w:r>
        <w:rPr>
          <w:rFonts w:asciiTheme="majorHAnsi" w:eastAsia="Microsoft YaHei" w:hAnsiTheme="majorHAnsi" w:cs="Arial"/>
          <w:b/>
          <w:sz w:val="28"/>
          <w:szCs w:val="28"/>
        </w:rPr>
        <w:t>6</w:t>
      </w:r>
      <w:r w:rsidR="002F27A4" w:rsidRPr="00521B50">
        <w:rPr>
          <w:rFonts w:asciiTheme="majorHAnsi" w:eastAsia="Microsoft YaHei" w:hAnsiTheme="majorHAnsi" w:cs="Arial"/>
          <w:b/>
          <w:sz w:val="28"/>
          <w:szCs w:val="28"/>
        </w:rPr>
        <w:t>.</w:t>
      </w:r>
      <w:r w:rsidR="002F27A4" w:rsidRPr="00521B50">
        <w:rPr>
          <w:rFonts w:asciiTheme="majorHAnsi" w:eastAsia="Microsoft YaHei" w:hAnsiTheme="majorHAnsi" w:cs="Arial"/>
          <w:b/>
          <w:sz w:val="28"/>
          <w:szCs w:val="28"/>
        </w:rPr>
        <w:tab/>
      </w:r>
      <w:r w:rsidR="002F27A4" w:rsidRPr="00521B50">
        <w:rPr>
          <w:rFonts w:asciiTheme="majorHAnsi" w:eastAsia="Microsoft YaHei" w:hAnsiTheme="majorHAnsi" w:cs="Arial"/>
          <w:b/>
          <w:sz w:val="28"/>
          <w:szCs w:val="28"/>
          <w:u w:val="single"/>
        </w:rPr>
        <w:t>Computer Literacy</w:t>
      </w:r>
    </w:p>
    <w:p w:rsidR="002F27A4" w:rsidRPr="00521B50" w:rsidRDefault="002F27A4" w:rsidP="002F27A4">
      <w:pPr>
        <w:pStyle w:val="ListParagraph"/>
        <w:numPr>
          <w:ilvl w:val="0"/>
          <w:numId w:val="13"/>
        </w:numPr>
        <w:spacing w:line="240" w:lineRule="auto"/>
        <w:ind w:left="1040" w:hanging="320"/>
        <w:jc w:val="both"/>
        <w:rPr>
          <w:rFonts w:asciiTheme="majorHAnsi" w:eastAsia="Microsoft YaHei" w:hAnsiTheme="majorHAnsi" w:cs="Arial"/>
          <w:sz w:val="24"/>
          <w:szCs w:val="24"/>
        </w:rPr>
      </w:pPr>
      <w:r w:rsidRPr="00521B50">
        <w:rPr>
          <w:rFonts w:asciiTheme="majorHAnsi" w:eastAsia="Microsoft YaHei" w:hAnsiTheme="majorHAnsi" w:cs="Arial"/>
          <w:sz w:val="24"/>
          <w:szCs w:val="24"/>
        </w:rPr>
        <w:t xml:space="preserve">MS Word    II.   MS Excel     III.   MS </w:t>
      </w:r>
      <w:r w:rsidR="00F03A53" w:rsidRPr="00521B50">
        <w:rPr>
          <w:rFonts w:asciiTheme="majorHAnsi" w:eastAsia="Microsoft YaHei" w:hAnsiTheme="majorHAnsi" w:cs="Arial"/>
          <w:sz w:val="24"/>
          <w:szCs w:val="24"/>
        </w:rPr>
        <w:t>Power Point IV</w:t>
      </w:r>
      <w:r w:rsidRPr="00521B50">
        <w:rPr>
          <w:rFonts w:asciiTheme="majorHAnsi" w:eastAsia="Microsoft YaHei" w:hAnsiTheme="majorHAnsi" w:cs="Arial"/>
          <w:sz w:val="24"/>
          <w:szCs w:val="24"/>
        </w:rPr>
        <w:t>.   Graphics     “CorelDraw”</w:t>
      </w:r>
    </w:p>
    <w:p w:rsidR="002F27A4" w:rsidRPr="00521B50" w:rsidRDefault="009C3736" w:rsidP="002F27A4">
      <w:pPr>
        <w:ind w:left="630" w:hanging="630"/>
        <w:jc w:val="both"/>
        <w:rPr>
          <w:rFonts w:asciiTheme="majorHAnsi" w:eastAsia="Microsoft YaHei" w:hAnsiTheme="majorHAnsi" w:cs="Arial"/>
          <w:b/>
          <w:sz w:val="28"/>
          <w:szCs w:val="28"/>
          <w:u w:val="single"/>
        </w:rPr>
      </w:pPr>
      <w:r>
        <w:rPr>
          <w:rFonts w:asciiTheme="majorHAnsi" w:eastAsia="Microsoft YaHei" w:hAnsiTheme="majorHAnsi" w:cs="Arial"/>
          <w:b/>
          <w:sz w:val="28"/>
          <w:szCs w:val="28"/>
        </w:rPr>
        <w:t>7</w:t>
      </w:r>
      <w:r w:rsidR="002F27A4" w:rsidRPr="00521B50">
        <w:rPr>
          <w:rFonts w:asciiTheme="majorHAnsi" w:eastAsia="Microsoft YaHei" w:hAnsiTheme="majorHAnsi" w:cs="Arial"/>
          <w:b/>
          <w:sz w:val="28"/>
          <w:szCs w:val="28"/>
        </w:rPr>
        <w:t>.</w:t>
      </w:r>
      <w:r w:rsidR="002F27A4" w:rsidRPr="00521B50">
        <w:rPr>
          <w:rFonts w:asciiTheme="majorHAnsi" w:eastAsia="Microsoft YaHei" w:hAnsiTheme="majorHAnsi" w:cs="Arial"/>
          <w:b/>
          <w:sz w:val="28"/>
          <w:szCs w:val="28"/>
        </w:rPr>
        <w:tab/>
      </w:r>
      <w:r w:rsidR="002F27A4" w:rsidRPr="00521B50">
        <w:rPr>
          <w:rFonts w:asciiTheme="majorHAnsi" w:eastAsia="Microsoft YaHei" w:hAnsiTheme="majorHAnsi" w:cs="Arial"/>
          <w:b/>
          <w:sz w:val="28"/>
          <w:szCs w:val="28"/>
          <w:u w:val="single"/>
        </w:rPr>
        <w:t xml:space="preserve">References: </w:t>
      </w:r>
    </w:p>
    <w:p w:rsidR="002F27A4" w:rsidRPr="00521B50" w:rsidRDefault="002F27A4" w:rsidP="002F27A4">
      <w:pPr>
        <w:jc w:val="both"/>
        <w:rPr>
          <w:rFonts w:asciiTheme="majorHAnsi" w:eastAsia="Microsoft YaHei" w:hAnsiTheme="majorHAnsi" w:cs="Arial"/>
          <w:b/>
        </w:rPr>
      </w:pPr>
      <w:r w:rsidRPr="00521B50">
        <w:rPr>
          <w:rFonts w:asciiTheme="majorHAnsi" w:eastAsia="Microsoft YaHei" w:hAnsiTheme="majorHAnsi" w:cs="Arial"/>
        </w:rPr>
        <w:tab/>
      </w:r>
    </w:p>
    <w:p w:rsidR="002F27A4" w:rsidRPr="009C3736" w:rsidRDefault="002F27A4" w:rsidP="002F27A4">
      <w:pPr>
        <w:pStyle w:val="ListParagraph"/>
        <w:numPr>
          <w:ilvl w:val="0"/>
          <w:numId w:val="12"/>
        </w:numPr>
        <w:spacing w:after="0"/>
        <w:jc w:val="both"/>
        <w:rPr>
          <w:rFonts w:asciiTheme="majorHAnsi" w:eastAsia="Microsoft YaHei" w:hAnsiTheme="majorHAnsi" w:cs="Arial"/>
          <w:sz w:val="26"/>
          <w:szCs w:val="26"/>
        </w:rPr>
      </w:pPr>
      <w:r w:rsidRPr="009C3736">
        <w:rPr>
          <w:rFonts w:asciiTheme="majorHAnsi" w:eastAsia="Microsoft YaHei" w:hAnsiTheme="majorHAnsi" w:cs="Arial"/>
          <w:sz w:val="26"/>
          <w:szCs w:val="26"/>
        </w:rPr>
        <w:t xml:space="preserve">Syed Abbas Sultan, </w:t>
      </w:r>
      <w:r w:rsidR="0071512E" w:rsidRPr="009C3736">
        <w:rPr>
          <w:rFonts w:asciiTheme="majorHAnsi" w:eastAsia="Microsoft YaHei" w:hAnsiTheme="majorHAnsi" w:cs="Arial"/>
          <w:sz w:val="26"/>
          <w:szCs w:val="26"/>
        </w:rPr>
        <w:t>D.G. Exploration, PAEC</w:t>
      </w:r>
      <w:r w:rsidR="009C3736">
        <w:rPr>
          <w:rFonts w:asciiTheme="majorHAnsi" w:eastAsia="Microsoft YaHei" w:hAnsiTheme="majorHAnsi" w:cs="Arial"/>
          <w:sz w:val="26"/>
          <w:szCs w:val="26"/>
        </w:rPr>
        <w:t xml:space="preserve"> </w:t>
      </w:r>
      <w:r w:rsidRPr="009C3736">
        <w:rPr>
          <w:rFonts w:asciiTheme="majorHAnsi" w:eastAsia="Microsoft YaHei" w:hAnsiTheme="majorHAnsi" w:cs="Arial"/>
          <w:sz w:val="26"/>
          <w:szCs w:val="26"/>
        </w:rPr>
        <w:t>Contact# 0334-1111748</w:t>
      </w:r>
    </w:p>
    <w:p w:rsidR="00EE1159" w:rsidRPr="00521B50" w:rsidRDefault="00EE1159" w:rsidP="002F27A4">
      <w:pPr>
        <w:ind w:left="720"/>
        <w:jc w:val="both"/>
        <w:rPr>
          <w:rFonts w:asciiTheme="majorHAnsi" w:eastAsia="Microsoft YaHei" w:hAnsiTheme="majorHAnsi" w:cs="Arial"/>
          <w:sz w:val="26"/>
          <w:szCs w:val="26"/>
        </w:rPr>
      </w:pPr>
    </w:p>
    <w:p w:rsidR="00EE1159" w:rsidRPr="009C3736" w:rsidRDefault="00EE1159" w:rsidP="00EE1159">
      <w:pPr>
        <w:pStyle w:val="ListParagraph"/>
        <w:numPr>
          <w:ilvl w:val="0"/>
          <w:numId w:val="12"/>
        </w:numPr>
        <w:spacing w:after="0"/>
        <w:jc w:val="both"/>
        <w:rPr>
          <w:rFonts w:asciiTheme="majorHAnsi" w:eastAsia="Microsoft YaHei" w:hAnsiTheme="majorHAnsi" w:cs="Arial"/>
          <w:sz w:val="26"/>
          <w:szCs w:val="26"/>
        </w:rPr>
      </w:pPr>
      <w:r w:rsidRPr="009C3736">
        <w:rPr>
          <w:rFonts w:asciiTheme="majorHAnsi" w:eastAsia="Microsoft YaHei" w:hAnsiTheme="majorHAnsi" w:cs="Arial"/>
          <w:sz w:val="26"/>
          <w:szCs w:val="26"/>
        </w:rPr>
        <w:t>Engr. Muhammad Zahir Khan, D.G (Mining), PAEC</w:t>
      </w:r>
      <w:r w:rsidR="009C3736">
        <w:rPr>
          <w:rFonts w:asciiTheme="majorHAnsi" w:eastAsia="Microsoft YaHei" w:hAnsiTheme="majorHAnsi" w:cs="Arial"/>
          <w:sz w:val="26"/>
          <w:szCs w:val="26"/>
        </w:rPr>
        <w:t xml:space="preserve"> </w:t>
      </w:r>
      <w:r w:rsidRPr="009C3736">
        <w:rPr>
          <w:rFonts w:asciiTheme="majorHAnsi" w:eastAsia="Microsoft YaHei" w:hAnsiTheme="majorHAnsi" w:cs="Arial"/>
          <w:sz w:val="26"/>
          <w:szCs w:val="26"/>
        </w:rPr>
        <w:t>Contract# 0300-8381018</w:t>
      </w:r>
    </w:p>
    <w:p w:rsidR="00CC4B47" w:rsidRPr="00521B50" w:rsidRDefault="00CC4B47" w:rsidP="002F27A4">
      <w:pPr>
        <w:ind w:left="720"/>
        <w:jc w:val="both"/>
        <w:rPr>
          <w:rFonts w:asciiTheme="majorHAnsi" w:eastAsia="Microsoft YaHei" w:hAnsiTheme="majorHAnsi" w:cs="Arial"/>
          <w:b/>
          <w:sz w:val="26"/>
          <w:szCs w:val="26"/>
        </w:rPr>
      </w:pPr>
    </w:p>
    <w:p w:rsidR="00B94B25" w:rsidRPr="00521B50" w:rsidRDefault="0071512E" w:rsidP="002F27A4">
      <w:pPr>
        <w:pStyle w:val="NoSpacing"/>
        <w:numPr>
          <w:ilvl w:val="0"/>
          <w:numId w:val="12"/>
        </w:numPr>
        <w:jc w:val="both"/>
        <w:rPr>
          <w:rFonts w:asciiTheme="majorHAnsi" w:eastAsia="Microsoft YaHei" w:hAnsiTheme="majorHAnsi" w:cs="Arial"/>
          <w:sz w:val="26"/>
          <w:szCs w:val="26"/>
        </w:rPr>
      </w:pPr>
      <w:r w:rsidRPr="00521B50">
        <w:rPr>
          <w:rFonts w:eastAsia="Microsoft YaHei"/>
          <w:sz w:val="26"/>
          <w:szCs w:val="26"/>
        </w:rPr>
        <w:t xml:space="preserve">Dr. </w:t>
      </w:r>
      <w:r w:rsidR="002F27A4" w:rsidRPr="00521B50">
        <w:rPr>
          <w:rFonts w:eastAsia="Microsoft YaHei"/>
          <w:sz w:val="26"/>
          <w:szCs w:val="26"/>
        </w:rPr>
        <w:t>Sajjad Ahmad, Pakistan</w:t>
      </w:r>
      <w:r w:rsidRPr="00521B50">
        <w:rPr>
          <w:rFonts w:asciiTheme="majorHAnsi" w:eastAsia="Microsoft YaHei" w:hAnsiTheme="majorHAnsi" w:cs="Arial"/>
          <w:sz w:val="26"/>
          <w:szCs w:val="26"/>
        </w:rPr>
        <w:t xml:space="preserve"> D.G. Geological Survey of Pakistan (GSP)                                   </w:t>
      </w:r>
      <w:r w:rsidR="002F27A4" w:rsidRPr="00521B50">
        <w:rPr>
          <w:rFonts w:asciiTheme="majorHAnsi" w:eastAsia="Microsoft YaHei" w:hAnsiTheme="majorHAnsi" w:cs="Arial"/>
          <w:sz w:val="26"/>
          <w:szCs w:val="26"/>
        </w:rPr>
        <w:t xml:space="preserve"> </w:t>
      </w:r>
      <w:r w:rsidR="00B94B25" w:rsidRPr="00521B50">
        <w:rPr>
          <w:rFonts w:asciiTheme="majorHAnsi" w:eastAsia="Microsoft YaHei" w:hAnsiTheme="majorHAnsi" w:cs="Arial"/>
          <w:sz w:val="26"/>
          <w:szCs w:val="26"/>
        </w:rPr>
        <w:t>C</w:t>
      </w:r>
      <w:r w:rsidRPr="00521B50">
        <w:rPr>
          <w:rFonts w:asciiTheme="majorHAnsi" w:eastAsia="Microsoft YaHei" w:hAnsiTheme="majorHAnsi" w:cs="Arial"/>
          <w:sz w:val="26"/>
          <w:szCs w:val="26"/>
        </w:rPr>
        <w:t xml:space="preserve">ontact # </w:t>
      </w:r>
      <w:r w:rsidR="002F27A4" w:rsidRPr="00521B50">
        <w:rPr>
          <w:rFonts w:asciiTheme="majorHAnsi" w:eastAsia="Microsoft YaHei" w:hAnsiTheme="majorHAnsi" w:cs="Arial"/>
          <w:sz w:val="26"/>
          <w:szCs w:val="26"/>
        </w:rPr>
        <w:t>0300-5878093</w:t>
      </w:r>
    </w:p>
    <w:p w:rsidR="00B94B25" w:rsidRPr="00521B50" w:rsidRDefault="00B94B25" w:rsidP="00B94B25">
      <w:pPr>
        <w:pStyle w:val="NoSpacing"/>
        <w:ind w:left="720"/>
        <w:jc w:val="both"/>
        <w:rPr>
          <w:rFonts w:asciiTheme="majorHAnsi" w:eastAsia="Microsoft YaHei" w:hAnsiTheme="majorHAnsi" w:cs="Arial"/>
          <w:sz w:val="26"/>
          <w:szCs w:val="26"/>
        </w:rPr>
      </w:pPr>
    </w:p>
    <w:p w:rsidR="00B94B25" w:rsidRPr="00521B50" w:rsidRDefault="00B94B25" w:rsidP="00B94B25">
      <w:pPr>
        <w:pStyle w:val="NoSpacing"/>
        <w:jc w:val="both"/>
        <w:rPr>
          <w:rFonts w:asciiTheme="majorHAnsi" w:eastAsia="Microsoft YaHei" w:hAnsiTheme="majorHAnsi" w:cs="Arial"/>
          <w:sz w:val="26"/>
          <w:szCs w:val="26"/>
        </w:rPr>
      </w:pPr>
    </w:p>
    <w:p w:rsidR="00DC6574" w:rsidRDefault="002F27A4" w:rsidP="00221D86">
      <w:pPr>
        <w:pStyle w:val="NoSpacing"/>
        <w:jc w:val="right"/>
        <w:rPr>
          <w:rFonts w:asciiTheme="majorHAnsi" w:hAnsiTheme="majorHAnsi" w:cs="Arial"/>
          <w:b/>
          <w:sz w:val="26"/>
          <w:szCs w:val="26"/>
        </w:rPr>
      </w:pPr>
      <w:r w:rsidRPr="00521B50">
        <w:rPr>
          <w:rFonts w:asciiTheme="majorHAnsi" w:eastAsia="Microsoft YaHei" w:hAnsiTheme="majorHAnsi" w:cs="Arial"/>
          <w:sz w:val="26"/>
          <w:szCs w:val="26"/>
        </w:rPr>
        <w:t xml:space="preserve"> </w:t>
      </w:r>
      <w:r w:rsidR="00CC4B47" w:rsidRPr="00521B50">
        <w:rPr>
          <w:rFonts w:asciiTheme="majorHAnsi" w:hAnsiTheme="majorHAnsi" w:cs="Arial"/>
          <w:b/>
          <w:sz w:val="26"/>
          <w:szCs w:val="26"/>
        </w:rPr>
        <w:t>(</w:t>
      </w:r>
      <w:r w:rsidRPr="00521B50">
        <w:rPr>
          <w:rFonts w:asciiTheme="majorHAnsi" w:hAnsiTheme="majorHAnsi" w:cs="Arial"/>
          <w:b/>
          <w:sz w:val="26"/>
          <w:szCs w:val="26"/>
        </w:rPr>
        <w:t>Dr. Iftikhar Alam</w:t>
      </w:r>
      <w:r w:rsidR="00CC4B47" w:rsidRPr="00521B50">
        <w:rPr>
          <w:rFonts w:asciiTheme="majorHAnsi" w:hAnsiTheme="majorHAnsi" w:cs="Arial"/>
          <w:b/>
          <w:sz w:val="26"/>
          <w:szCs w:val="26"/>
        </w:rPr>
        <w:t>)</w:t>
      </w:r>
    </w:p>
    <w:p w:rsidR="00221D86" w:rsidRPr="00D20B5E" w:rsidRDefault="00221D86" w:rsidP="00221D86">
      <w:pPr>
        <w:jc w:val="right"/>
        <w:rPr>
          <w:rFonts w:ascii="Arial" w:eastAsia="Microsoft YaHei" w:hAnsi="Arial" w:cs="Arial"/>
          <w:b/>
          <w:color w:val="984806" w:themeColor="accent6" w:themeShade="80"/>
        </w:rPr>
      </w:pPr>
      <w:r w:rsidRPr="00D20B5E">
        <w:rPr>
          <w:rFonts w:ascii="Arial" w:eastAsia="Microsoft YaHei" w:hAnsi="Arial" w:cs="Arial"/>
          <w:b/>
          <w:color w:val="984806" w:themeColor="accent6" w:themeShade="80"/>
        </w:rPr>
        <w:t xml:space="preserve">  +92 3348151005</w:t>
      </w:r>
    </w:p>
    <w:p w:rsidR="000E2A75" w:rsidRPr="00521B50" w:rsidRDefault="00221D86" w:rsidP="005753B8">
      <w:pPr>
        <w:jc w:val="right"/>
        <w:rPr>
          <w:rFonts w:asciiTheme="majorHAnsi" w:hAnsiTheme="majorHAnsi"/>
          <w:b/>
          <w:sz w:val="26"/>
          <w:szCs w:val="26"/>
        </w:rPr>
      </w:pPr>
      <w:r w:rsidRPr="00D20B5E">
        <w:rPr>
          <w:rFonts w:ascii="Arial" w:eastAsia="Microsoft YaHei" w:hAnsi="Arial" w:cs="Arial"/>
          <w:b/>
          <w:color w:val="984806" w:themeColor="accent6" w:themeShade="80"/>
        </w:rPr>
        <w:tab/>
        <w:t xml:space="preserve">                                                                         +92 3465640581</w:t>
      </w:r>
    </w:p>
    <w:sectPr w:rsidR="000E2A75" w:rsidRPr="00521B50" w:rsidSect="00866FF7">
      <w:headerReference w:type="default" r:id="rId13"/>
      <w:footerReference w:type="even" r:id="rId14"/>
      <w:footerReference w:type="default" r:id="rId15"/>
      <w:pgSz w:w="12240" w:h="15840"/>
      <w:pgMar w:top="576" w:right="1080" w:bottom="720" w:left="18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F30" w:rsidRDefault="00037F30" w:rsidP="00583F86">
      <w:r>
        <w:separator/>
      </w:r>
    </w:p>
  </w:endnote>
  <w:endnote w:type="continuationSeparator" w:id="1">
    <w:p w:rsidR="00037F30" w:rsidRDefault="00037F30" w:rsidP="00583F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NimbusRomanDOT-Bold">
    <w:panose1 w:val="00000000000000000000"/>
    <w:charset w:val="00"/>
    <w:family w:val="roman"/>
    <w:notTrueType/>
    <w:pitch w:val="default"/>
    <w:sig w:usb0="00000003" w:usb1="00000000" w:usb2="00000000" w:usb3="00000000" w:csb0="00000001" w:csb1="00000000"/>
  </w:font>
  <w:font w:name="NimbusRomanDOT-Regular">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EF" w:rsidRDefault="008A0479" w:rsidP="000B53B3">
    <w:pPr>
      <w:pStyle w:val="Footer"/>
      <w:framePr w:wrap="around" w:vAnchor="text" w:hAnchor="margin" w:xAlign="right" w:y="1"/>
      <w:rPr>
        <w:rStyle w:val="PageNumber"/>
      </w:rPr>
    </w:pPr>
    <w:r>
      <w:rPr>
        <w:rStyle w:val="PageNumber"/>
      </w:rPr>
      <w:fldChar w:fldCharType="begin"/>
    </w:r>
    <w:r w:rsidR="00A132EF">
      <w:rPr>
        <w:rStyle w:val="PageNumber"/>
      </w:rPr>
      <w:instrText xml:space="preserve">PAGE  </w:instrText>
    </w:r>
    <w:r>
      <w:rPr>
        <w:rStyle w:val="PageNumber"/>
      </w:rPr>
      <w:fldChar w:fldCharType="end"/>
    </w:r>
  </w:p>
  <w:p w:rsidR="00A132EF" w:rsidRDefault="00A132EF" w:rsidP="000B53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EF" w:rsidRDefault="00A132EF">
    <w:pPr>
      <w:pStyle w:val="Footer"/>
      <w:jc w:val="right"/>
    </w:pPr>
  </w:p>
  <w:p w:rsidR="00A132EF" w:rsidRDefault="00A132EF" w:rsidP="000B53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F30" w:rsidRDefault="00037F30" w:rsidP="00583F86">
      <w:r>
        <w:separator/>
      </w:r>
    </w:p>
  </w:footnote>
  <w:footnote w:type="continuationSeparator" w:id="1">
    <w:p w:rsidR="00037F30" w:rsidRDefault="00037F30" w:rsidP="00583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EF" w:rsidRDefault="00A132EF" w:rsidP="0071512E">
    <w:pPr>
      <w:tabs>
        <w:tab w:val="left" w:pos="1470"/>
      </w:tabs>
      <w:rPr>
        <w:rFonts w:asciiTheme="minorHAnsi" w:eastAsia="Microsoft YaHei" w:hAnsiTheme="minorHAnsi" w:cstheme="minorHAnsi"/>
        <w:b/>
        <w:color w:val="002060"/>
        <w:sz w:val="28"/>
        <w:szCs w:val="28"/>
        <w:u w:val="single"/>
      </w:rPr>
    </w:pPr>
  </w:p>
  <w:p w:rsidR="00A132EF" w:rsidRPr="00C440CD" w:rsidRDefault="00A132EF" w:rsidP="00C440CD">
    <w:pPr>
      <w:jc w:val="center"/>
      <w:rPr>
        <w:rFonts w:asciiTheme="minorHAnsi" w:eastAsia="Microsoft YaHei" w:hAnsiTheme="minorHAnsi" w:cstheme="minorHAnsi"/>
        <w:b/>
        <w:color w:val="002060"/>
        <w:sz w:val="36"/>
        <w:szCs w:val="36"/>
        <w:u w:val="single"/>
      </w:rPr>
    </w:pPr>
    <w:r w:rsidRPr="00C440CD">
      <w:rPr>
        <w:rFonts w:asciiTheme="minorHAnsi" w:eastAsia="Microsoft YaHei" w:hAnsiTheme="minorHAnsi" w:cstheme="minorHAnsi"/>
        <w:b/>
        <w:color w:val="002060"/>
        <w:sz w:val="36"/>
        <w:szCs w:val="36"/>
        <w:u w:val="single"/>
      </w:rPr>
      <w:t>Curriculum vitae</w:t>
    </w:r>
  </w:p>
  <w:p w:rsidR="00A132EF" w:rsidRDefault="00A132EF" w:rsidP="000B53B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39D"/>
    <w:multiLevelType w:val="hybridMultilevel"/>
    <w:tmpl w:val="B0740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157C1"/>
    <w:multiLevelType w:val="hybridMultilevel"/>
    <w:tmpl w:val="FE6048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0F2E4F"/>
    <w:multiLevelType w:val="hybridMultilevel"/>
    <w:tmpl w:val="24262368"/>
    <w:lvl w:ilvl="0" w:tplc="87403D82">
      <w:start w:val="1"/>
      <w:numFmt w:val="upp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nsid w:val="0CCC1934"/>
    <w:multiLevelType w:val="hybridMultilevel"/>
    <w:tmpl w:val="C26883A0"/>
    <w:lvl w:ilvl="0" w:tplc="87403D8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31853"/>
    <w:multiLevelType w:val="hybridMultilevel"/>
    <w:tmpl w:val="1A7A208E"/>
    <w:lvl w:ilvl="0" w:tplc="41EC8C2A">
      <w:start w:val="1"/>
      <w:numFmt w:val="decimal"/>
      <w:lvlText w:val="%1."/>
      <w:lvlJc w:val="left"/>
      <w:pPr>
        <w:ind w:left="360" w:hanging="360"/>
      </w:pPr>
      <w:rPr>
        <w:b/>
      </w:r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17204F83"/>
    <w:multiLevelType w:val="hybridMultilevel"/>
    <w:tmpl w:val="831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D6AA5"/>
    <w:multiLevelType w:val="hybridMultilevel"/>
    <w:tmpl w:val="96CA6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9544B3"/>
    <w:multiLevelType w:val="hybridMultilevel"/>
    <w:tmpl w:val="ABA68A68"/>
    <w:lvl w:ilvl="0" w:tplc="04090013">
      <w:start w:val="1"/>
      <w:numFmt w:val="upp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nsid w:val="18B87ACD"/>
    <w:multiLevelType w:val="hybridMultilevel"/>
    <w:tmpl w:val="7F963950"/>
    <w:lvl w:ilvl="0" w:tplc="3ADEE660">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97545"/>
    <w:multiLevelType w:val="hybridMultilevel"/>
    <w:tmpl w:val="55669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DA7AFD"/>
    <w:multiLevelType w:val="hybridMultilevel"/>
    <w:tmpl w:val="295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1443A"/>
    <w:multiLevelType w:val="hybridMultilevel"/>
    <w:tmpl w:val="15107680"/>
    <w:lvl w:ilvl="0" w:tplc="9522CB1A">
      <w:start w:val="1"/>
      <w:numFmt w:val="upperRoman"/>
      <w:lvlText w:val="%1."/>
      <w:lvlJc w:val="right"/>
      <w:pPr>
        <w:ind w:left="360" w:hanging="360"/>
      </w:pPr>
      <w:rPr>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3E5E7A"/>
    <w:multiLevelType w:val="hybridMultilevel"/>
    <w:tmpl w:val="6F1E34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2DEF696D"/>
    <w:multiLevelType w:val="hybridMultilevel"/>
    <w:tmpl w:val="DFD0BF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F260A2"/>
    <w:multiLevelType w:val="hybridMultilevel"/>
    <w:tmpl w:val="05F8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C2D30"/>
    <w:multiLevelType w:val="hybridMultilevel"/>
    <w:tmpl w:val="719E4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F46825"/>
    <w:multiLevelType w:val="hybridMultilevel"/>
    <w:tmpl w:val="0204CD66"/>
    <w:lvl w:ilvl="0" w:tplc="53822FBE">
      <w:start w:val="1"/>
      <w:numFmt w:val="decimal"/>
      <w:lvlText w:val="%1."/>
      <w:lvlJc w:val="right"/>
      <w:pPr>
        <w:ind w:left="360" w:hanging="360"/>
      </w:pPr>
      <w:rPr>
        <w:rFonts w:asciiTheme="majorHAnsi" w:eastAsia="Times New Roman" w:hAnsiTheme="majorHAnsi" w:cs="Arial"/>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42ABC"/>
    <w:multiLevelType w:val="hybridMultilevel"/>
    <w:tmpl w:val="4F303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4C7960"/>
    <w:multiLevelType w:val="hybridMultilevel"/>
    <w:tmpl w:val="BB2E8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95F0D"/>
    <w:multiLevelType w:val="hybridMultilevel"/>
    <w:tmpl w:val="A03477D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C1364"/>
    <w:multiLevelType w:val="hybridMultilevel"/>
    <w:tmpl w:val="7CD6816A"/>
    <w:lvl w:ilvl="0" w:tplc="2494C0C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544D"/>
    <w:multiLevelType w:val="hybridMultilevel"/>
    <w:tmpl w:val="8BB88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450E74"/>
    <w:multiLevelType w:val="hybridMultilevel"/>
    <w:tmpl w:val="41A48F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74737"/>
    <w:multiLevelType w:val="hybridMultilevel"/>
    <w:tmpl w:val="457E4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23DF8"/>
    <w:multiLevelType w:val="hybridMultilevel"/>
    <w:tmpl w:val="EC32CEC2"/>
    <w:lvl w:ilvl="0" w:tplc="A914F3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2D175A"/>
    <w:multiLevelType w:val="hybridMultilevel"/>
    <w:tmpl w:val="D048E00A"/>
    <w:lvl w:ilvl="0" w:tplc="04090013">
      <w:start w:val="1"/>
      <w:numFmt w:val="upperRoman"/>
      <w:lvlText w:val="%1."/>
      <w:lvlJc w:val="righ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093D68"/>
    <w:multiLevelType w:val="hybridMultilevel"/>
    <w:tmpl w:val="1F3CC9A2"/>
    <w:lvl w:ilvl="0" w:tplc="04090013">
      <w:start w:val="1"/>
      <w:numFmt w:val="upperRoman"/>
      <w:lvlText w:val="%1."/>
      <w:lvlJc w:val="right"/>
      <w:pPr>
        <w:ind w:left="1634" w:hanging="360"/>
      </w:p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num w:numId="1">
    <w:abstractNumId w:val="6"/>
  </w:num>
  <w:num w:numId="2">
    <w:abstractNumId w:val="15"/>
  </w:num>
  <w:num w:numId="3">
    <w:abstractNumId w:val="16"/>
  </w:num>
  <w:num w:numId="4">
    <w:abstractNumId w:val="3"/>
  </w:num>
  <w:num w:numId="5">
    <w:abstractNumId w:val="19"/>
  </w:num>
  <w:num w:numId="6">
    <w:abstractNumId w:val="5"/>
  </w:num>
  <w:num w:numId="7">
    <w:abstractNumId w:val="1"/>
  </w:num>
  <w:num w:numId="8">
    <w:abstractNumId w:val="17"/>
  </w:num>
  <w:num w:numId="9">
    <w:abstractNumId w:val="13"/>
  </w:num>
  <w:num w:numId="10">
    <w:abstractNumId w:val="9"/>
  </w:num>
  <w:num w:numId="11">
    <w:abstractNumId w:val="4"/>
  </w:num>
  <w:num w:numId="12">
    <w:abstractNumId w:val="24"/>
  </w:num>
  <w:num w:numId="13">
    <w:abstractNumId w:val="2"/>
  </w:num>
  <w:num w:numId="14">
    <w:abstractNumId w:val="22"/>
  </w:num>
  <w:num w:numId="15">
    <w:abstractNumId w:val="25"/>
  </w:num>
  <w:num w:numId="16">
    <w:abstractNumId w:val="14"/>
  </w:num>
  <w:num w:numId="17">
    <w:abstractNumId w:val="11"/>
  </w:num>
  <w:num w:numId="18">
    <w:abstractNumId w:val="10"/>
  </w:num>
  <w:num w:numId="19">
    <w:abstractNumId w:val="8"/>
  </w:num>
  <w:num w:numId="20">
    <w:abstractNumId w:val="0"/>
  </w:num>
  <w:num w:numId="21">
    <w:abstractNumId w:val="21"/>
  </w:num>
  <w:num w:numId="22">
    <w:abstractNumId w:val="18"/>
  </w:num>
  <w:num w:numId="23">
    <w:abstractNumId w:val="23"/>
  </w:num>
  <w:num w:numId="24">
    <w:abstractNumId w:val="20"/>
  </w:num>
  <w:num w:numId="25">
    <w:abstractNumId w:val="12"/>
  </w:num>
  <w:num w:numId="26">
    <w:abstractNumId w:val="26"/>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F27A4"/>
    <w:rsid w:val="00011AEE"/>
    <w:rsid w:val="00037F30"/>
    <w:rsid w:val="00067077"/>
    <w:rsid w:val="00080CE9"/>
    <w:rsid w:val="000B0699"/>
    <w:rsid w:val="000B53B3"/>
    <w:rsid w:val="000E2A75"/>
    <w:rsid w:val="000E35D3"/>
    <w:rsid w:val="00110F94"/>
    <w:rsid w:val="00130951"/>
    <w:rsid w:val="001924FC"/>
    <w:rsid w:val="00192F5F"/>
    <w:rsid w:val="001A3E6C"/>
    <w:rsid w:val="001D3F9D"/>
    <w:rsid w:val="001D6F09"/>
    <w:rsid w:val="00221D86"/>
    <w:rsid w:val="00271DC4"/>
    <w:rsid w:val="002C3CDE"/>
    <w:rsid w:val="002C46CA"/>
    <w:rsid w:val="002E750C"/>
    <w:rsid w:val="002F077F"/>
    <w:rsid w:val="002F0CD7"/>
    <w:rsid w:val="002F27A4"/>
    <w:rsid w:val="0035546B"/>
    <w:rsid w:val="00377B9C"/>
    <w:rsid w:val="003D2A6C"/>
    <w:rsid w:val="003E0A47"/>
    <w:rsid w:val="004220F1"/>
    <w:rsid w:val="00477CF4"/>
    <w:rsid w:val="004A7B34"/>
    <w:rsid w:val="004B29C2"/>
    <w:rsid w:val="00505EEC"/>
    <w:rsid w:val="00521B50"/>
    <w:rsid w:val="00532B42"/>
    <w:rsid w:val="0053649E"/>
    <w:rsid w:val="00561843"/>
    <w:rsid w:val="0057224A"/>
    <w:rsid w:val="0057381F"/>
    <w:rsid w:val="005753B8"/>
    <w:rsid w:val="00583F86"/>
    <w:rsid w:val="005C29AF"/>
    <w:rsid w:val="005E4270"/>
    <w:rsid w:val="005F476C"/>
    <w:rsid w:val="005F6B2E"/>
    <w:rsid w:val="00611F62"/>
    <w:rsid w:val="006358E9"/>
    <w:rsid w:val="0065166C"/>
    <w:rsid w:val="00670E3B"/>
    <w:rsid w:val="00674562"/>
    <w:rsid w:val="00676D15"/>
    <w:rsid w:val="00686F61"/>
    <w:rsid w:val="006A1F87"/>
    <w:rsid w:val="006B05A3"/>
    <w:rsid w:val="006C18C0"/>
    <w:rsid w:val="006C69B0"/>
    <w:rsid w:val="006D7A30"/>
    <w:rsid w:val="00700AC9"/>
    <w:rsid w:val="007110F6"/>
    <w:rsid w:val="0071512E"/>
    <w:rsid w:val="00724D2C"/>
    <w:rsid w:val="00773439"/>
    <w:rsid w:val="007C49C0"/>
    <w:rsid w:val="007D27BB"/>
    <w:rsid w:val="00846C54"/>
    <w:rsid w:val="00866FF7"/>
    <w:rsid w:val="00867040"/>
    <w:rsid w:val="0087291A"/>
    <w:rsid w:val="008A0479"/>
    <w:rsid w:val="008A2F9F"/>
    <w:rsid w:val="008D2814"/>
    <w:rsid w:val="008D5169"/>
    <w:rsid w:val="00912D3F"/>
    <w:rsid w:val="0092261B"/>
    <w:rsid w:val="0092473F"/>
    <w:rsid w:val="009465F1"/>
    <w:rsid w:val="00953B72"/>
    <w:rsid w:val="009B7778"/>
    <w:rsid w:val="009C3736"/>
    <w:rsid w:val="009D4FC3"/>
    <w:rsid w:val="009F3626"/>
    <w:rsid w:val="009F36B6"/>
    <w:rsid w:val="00A132EF"/>
    <w:rsid w:val="00A55245"/>
    <w:rsid w:val="00A8471A"/>
    <w:rsid w:val="00A85186"/>
    <w:rsid w:val="00A93D4B"/>
    <w:rsid w:val="00A94FB1"/>
    <w:rsid w:val="00AA71C8"/>
    <w:rsid w:val="00AD50E0"/>
    <w:rsid w:val="00B3510C"/>
    <w:rsid w:val="00B420B9"/>
    <w:rsid w:val="00B42566"/>
    <w:rsid w:val="00B50304"/>
    <w:rsid w:val="00B5033E"/>
    <w:rsid w:val="00B62D3F"/>
    <w:rsid w:val="00B71BBE"/>
    <w:rsid w:val="00B7768C"/>
    <w:rsid w:val="00B86BFF"/>
    <w:rsid w:val="00B94B25"/>
    <w:rsid w:val="00BF469C"/>
    <w:rsid w:val="00C026B1"/>
    <w:rsid w:val="00C440CD"/>
    <w:rsid w:val="00C44774"/>
    <w:rsid w:val="00CA67B1"/>
    <w:rsid w:val="00CB35B2"/>
    <w:rsid w:val="00CC4B47"/>
    <w:rsid w:val="00CC6738"/>
    <w:rsid w:val="00CE5499"/>
    <w:rsid w:val="00CF43B0"/>
    <w:rsid w:val="00D15740"/>
    <w:rsid w:val="00D20B5E"/>
    <w:rsid w:val="00D36C57"/>
    <w:rsid w:val="00D452B0"/>
    <w:rsid w:val="00D523EA"/>
    <w:rsid w:val="00D74A39"/>
    <w:rsid w:val="00D8542F"/>
    <w:rsid w:val="00DA43FD"/>
    <w:rsid w:val="00DB3D1D"/>
    <w:rsid w:val="00DB64BB"/>
    <w:rsid w:val="00DC6574"/>
    <w:rsid w:val="00DD0BEF"/>
    <w:rsid w:val="00E64B08"/>
    <w:rsid w:val="00EA4AB6"/>
    <w:rsid w:val="00EC21AD"/>
    <w:rsid w:val="00EE1159"/>
    <w:rsid w:val="00EE5270"/>
    <w:rsid w:val="00F03A53"/>
    <w:rsid w:val="00F5532E"/>
    <w:rsid w:val="00F559E2"/>
    <w:rsid w:val="00F717CC"/>
    <w:rsid w:val="00F73FEE"/>
    <w:rsid w:val="00F80D6B"/>
    <w:rsid w:val="00F87B02"/>
    <w:rsid w:val="00F91808"/>
    <w:rsid w:val="00FE6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A4"/>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A4"/>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2F27A4"/>
    <w:pPr>
      <w:tabs>
        <w:tab w:val="center" w:pos="4320"/>
        <w:tab w:val="right" w:pos="8640"/>
      </w:tabs>
    </w:pPr>
    <w:rPr>
      <w:sz w:val="20"/>
      <w:szCs w:val="20"/>
    </w:rPr>
  </w:style>
  <w:style w:type="character" w:customStyle="1" w:styleId="FooterChar">
    <w:name w:val="Footer Char"/>
    <w:basedOn w:val="DefaultParagraphFont"/>
    <w:link w:val="Footer"/>
    <w:uiPriority w:val="99"/>
    <w:rsid w:val="002F27A4"/>
    <w:rPr>
      <w:rFonts w:ascii="Times New Roman" w:eastAsia="Times New Roman" w:hAnsi="Times New Roman" w:cs="Times New Roman"/>
      <w:sz w:val="20"/>
      <w:szCs w:val="20"/>
    </w:rPr>
  </w:style>
  <w:style w:type="character" w:styleId="PageNumber">
    <w:name w:val="page number"/>
    <w:basedOn w:val="DefaultParagraphFont"/>
    <w:rsid w:val="002F27A4"/>
  </w:style>
  <w:style w:type="paragraph" w:styleId="ListParagraph">
    <w:name w:val="List Paragraph"/>
    <w:basedOn w:val="Normal"/>
    <w:uiPriority w:val="34"/>
    <w:qFormat/>
    <w:rsid w:val="002F27A4"/>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F27A4"/>
    <w:rPr>
      <w:color w:val="0000FF" w:themeColor="hyperlink"/>
      <w:u w:val="single"/>
    </w:rPr>
  </w:style>
  <w:style w:type="paragraph" w:styleId="Header">
    <w:name w:val="header"/>
    <w:basedOn w:val="Normal"/>
    <w:link w:val="HeaderChar"/>
    <w:unhideWhenUsed/>
    <w:rsid w:val="002F27A4"/>
    <w:pPr>
      <w:tabs>
        <w:tab w:val="center" w:pos="4680"/>
        <w:tab w:val="right" w:pos="9360"/>
      </w:tabs>
    </w:pPr>
  </w:style>
  <w:style w:type="character" w:customStyle="1" w:styleId="HeaderChar">
    <w:name w:val="Header Char"/>
    <w:basedOn w:val="DefaultParagraphFont"/>
    <w:link w:val="Header"/>
    <w:rsid w:val="002F27A4"/>
    <w:rPr>
      <w:rFonts w:ascii="Times New Roman" w:eastAsia="Times New Roman" w:hAnsi="Times New Roman" w:cs="Times New Roman"/>
      <w:sz w:val="24"/>
      <w:szCs w:val="24"/>
    </w:rPr>
  </w:style>
  <w:style w:type="paragraph" w:customStyle="1" w:styleId="Default">
    <w:name w:val="Default"/>
    <w:rsid w:val="002F27A4"/>
    <w:pPr>
      <w:autoSpaceDE w:val="0"/>
      <w:autoSpaceDN w:val="0"/>
      <w:adjustRightInd w:val="0"/>
      <w:jc w:val="left"/>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A7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7B3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1512E"/>
    <w:pPr>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environ-geo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environ-ge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n-environ-geol.org" TargetMode="External"/><Relationship Id="rId4" Type="http://schemas.openxmlformats.org/officeDocument/2006/relationships/settings" Target="settings.xml"/><Relationship Id="rId9" Type="http://schemas.openxmlformats.org/officeDocument/2006/relationships/hyperlink" Target="http://www.econ-environ-geo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2C16-9C46-4B74-A39F-8F6F2B99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2024-01-27T10:10:00Z</dcterms:created>
  <dcterms:modified xsi:type="dcterms:W3CDTF">2024-05-12T07:11:00Z</dcterms:modified>
</cp:coreProperties>
</file>