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515"/>
        <w:gridCol w:w="6618"/>
      </w:tblGrid>
      <w:tr w:rsidR="006D409C" w:rsidTr="006C15C1">
        <w:trPr>
          <w:trHeight w:val="1080"/>
        </w:trPr>
        <w:tc>
          <w:tcPr>
            <w:tcW w:w="4410" w:type="dxa"/>
            <w:vMerge w:val="restart"/>
            <w:tcMar>
              <w:left w:w="360" w:type="dxa"/>
            </w:tcMar>
            <w:vAlign w:val="bottom"/>
          </w:tcPr>
          <w:p w:rsidR="006D409C" w:rsidRDefault="006C15C1" w:rsidP="006D409C">
            <w:pPr>
              <w:tabs>
                <w:tab w:val="left" w:pos="990"/>
              </w:tabs>
              <w:jc w:val="center"/>
            </w:pPr>
            <w:r w:rsidRPr="006C15C1">
              <w:rPr>
                <w:noProof/>
                <w:lang w:eastAsia="en-US"/>
              </w:rPr>
              <w:drawing>
                <wp:inline distT="0" distB="0" distL="0" distR="0" wp14:anchorId="04CAEEB4" wp14:editId="783434FF">
                  <wp:extent cx="1796995" cy="1975980"/>
                  <wp:effectExtent l="38100" t="38100" r="32385" b="43815"/>
                  <wp:docPr id="10" name="Picture 10" descr="D:\(H)Others\4. Desktop 15-5-2024\Untitl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(H)Others\4. Desktop 15-5-2024\Untitl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37" cy="2008025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56F1351845F14A69AC7E3CC59AED0CF5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:rsidTr="006C15C1">
        <w:trPr>
          <w:trHeight w:val="2169"/>
        </w:trPr>
        <w:tc>
          <w:tcPr>
            <w:tcW w:w="4410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</w:tcPr>
          <w:p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4FC8A9E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C8A9E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:rsidR="00894357" w:rsidRDefault="00894357" w:rsidP="009064EA">
            <w:pPr>
              <w:rPr>
                <w:b/>
              </w:rPr>
            </w:pPr>
          </w:p>
          <w:p w:rsidR="00894357" w:rsidRDefault="00894357" w:rsidP="009064EA">
            <w:pPr>
              <w:rPr>
                <w:b/>
              </w:rPr>
            </w:pPr>
          </w:p>
          <w:p w:rsidR="006D409C" w:rsidRPr="00087333" w:rsidRDefault="009064EA" w:rsidP="009064EA">
            <w:pPr>
              <w:rPr>
                <w:b/>
                <w:sz w:val="28"/>
                <w:szCs w:val="32"/>
              </w:rPr>
            </w:pPr>
            <w:r w:rsidRPr="00087333">
              <w:rPr>
                <w:b/>
                <w:sz w:val="28"/>
                <w:szCs w:val="32"/>
              </w:rPr>
              <w:t xml:space="preserve">BS – Computer Science (4 </w:t>
            </w:r>
            <w:proofErr w:type="spellStart"/>
            <w:r w:rsidRPr="00087333">
              <w:rPr>
                <w:b/>
                <w:sz w:val="28"/>
                <w:szCs w:val="32"/>
              </w:rPr>
              <w:t>yrs</w:t>
            </w:r>
            <w:proofErr w:type="spellEnd"/>
            <w:r w:rsidRPr="00087333">
              <w:rPr>
                <w:b/>
                <w:sz w:val="28"/>
                <w:szCs w:val="32"/>
              </w:rPr>
              <w:t>)</w:t>
            </w:r>
          </w:p>
          <w:p w:rsidR="006D409C" w:rsidRPr="00087333" w:rsidRDefault="009064EA" w:rsidP="009064EA">
            <w:pPr>
              <w:pStyle w:val="Date"/>
              <w:rPr>
                <w:sz w:val="24"/>
                <w:szCs w:val="32"/>
              </w:rPr>
            </w:pPr>
            <w:r w:rsidRPr="00087333">
              <w:rPr>
                <w:sz w:val="24"/>
                <w:szCs w:val="32"/>
              </w:rPr>
              <w:t>2016</w:t>
            </w:r>
            <w:r w:rsidR="006D409C" w:rsidRPr="00087333">
              <w:rPr>
                <w:sz w:val="24"/>
                <w:szCs w:val="32"/>
              </w:rPr>
              <w:t xml:space="preserve"> - </w:t>
            </w:r>
            <w:r w:rsidRPr="00087333">
              <w:rPr>
                <w:sz w:val="24"/>
                <w:szCs w:val="32"/>
              </w:rPr>
              <w:t>2020</w:t>
            </w:r>
            <w:bookmarkStart w:id="0" w:name="_GoBack"/>
            <w:bookmarkEnd w:id="0"/>
          </w:p>
          <w:p w:rsidR="006D409C" w:rsidRDefault="009064EA" w:rsidP="009064EA">
            <w:r>
              <w:t>I did my graduation in Computer Science with CGPA of 3.68 obtaining second position in class.</w:t>
            </w:r>
          </w:p>
          <w:p w:rsidR="006D409C" w:rsidRDefault="006D409C" w:rsidP="009064EA">
            <w:pPr>
              <w:pStyle w:val="Date"/>
            </w:pPr>
          </w:p>
        </w:tc>
      </w:tr>
      <w:tr w:rsidR="006D409C" w:rsidTr="006C15C1">
        <w:trPr>
          <w:trHeight w:val="1080"/>
        </w:trPr>
        <w:tc>
          <w:tcPr>
            <w:tcW w:w="4410" w:type="dxa"/>
            <w:vMerge w:val="restart"/>
            <w:tcMar>
              <w:left w:w="360" w:type="dxa"/>
            </w:tcMar>
            <w:vAlign w:val="bottom"/>
          </w:tcPr>
          <w:p w:rsidR="006D409C" w:rsidRPr="005D47DE" w:rsidRDefault="00894357" w:rsidP="00894357">
            <w:pPr>
              <w:pStyle w:val="Title"/>
            </w:pPr>
            <w:r>
              <w:t>Hidayat Ullah</w:t>
            </w:r>
          </w:p>
          <w:p w:rsidR="006D409C" w:rsidRPr="005D47DE" w:rsidRDefault="005668B3" w:rsidP="005668B3">
            <w:pPr>
              <w:pStyle w:val="Subtitle"/>
            </w:pPr>
            <w:r>
              <w:rPr>
                <w:spacing w:val="0"/>
                <w:w w:val="100"/>
              </w:rPr>
              <w:t>Incharge IT Support</w:t>
            </w:r>
          </w:p>
          <w:sdt>
            <w:sdtPr>
              <w:id w:val="-1448076370"/>
              <w:placeholder>
                <w:docPart w:val="901C87F80E914801992AA9046A43A4C1"/>
              </w:placeholder>
              <w:temporary/>
              <w:showingPlcHdr/>
              <w15:appearance w15:val="hidden"/>
            </w:sdtPr>
            <w:sdtEndPr/>
            <w:sdtContent>
              <w:p w:rsidR="006D409C" w:rsidRPr="005D47DE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:rsidR="006D409C" w:rsidRDefault="005668B3" w:rsidP="00A75FCE">
            <w:pPr>
              <w:pStyle w:val="ProfileText"/>
            </w:pPr>
            <w:r>
              <w:t>In my role as Incharge IT Support, I oversee a skilled team to ensure smooth IT operations throughout the organization. I manage technical support, resolve hardware and software issues, and maintain network security. My duties include deploying and maintaining IT infrastructure, streamlining helpdesk processes, and optimizing system performance. Through a proactive approach and strong communication skills, I minimize downtime and deliver reliable IT solutions, enhancing organizational productivity and technological growth.</w:t>
            </w:r>
          </w:p>
          <w:p w:rsidR="006D409C" w:rsidRDefault="006D409C" w:rsidP="005D47DE"/>
          <w:sdt>
            <w:sdtPr>
              <w:id w:val="-1954003311"/>
              <w:placeholder>
                <w:docPart w:val="51508B44976C405E845B403079911606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5D47D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F7DE0993A76D40FFBEA7312A1AD67803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:rsidR="006D409C" w:rsidRDefault="005668B3" w:rsidP="005668B3">
            <w:pPr>
              <w:pStyle w:val="ContactDetails"/>
            </w:pPr>
            <w:r>
              <w:t>0</w:t>
            </w:r>
            <w:r w:rsidR="006C15C1">
              <w:t>317-9737763</w:t>
            </w:r>
          </w:p>
          <w:p w:rsidR="006C15C1" w:rsidRDefault="006C15C1" w:rsidP="005668B3">
            <w:pPr>
              <w:pStyle w:val="ContactDetails"/>
            </w:pPr>
            <w:r>
              <w:t>0334-8181962</w:t>
            </w:r>
          </w:p>
          <w:p w:rsidR="006D409C" w:rsidRPr="004D3011" w:rsidRDefault="006D409C" w:rsidP="00A75FCE">
            <w:pPr>
              <w:pStyle w:val="ContactDetails"/>
            </w:pPr>
          </w:p>
          <w:p w:rsidR="006D409C" w:rsidRDefault="006C15C1" w:rsidP="006C15C1">
            <w:pPr>
              <w:pStyle w:val="ContactDetails"/>
            </w:pPr>
            <w:r>
              <w:t>LinkedIn:</w:t>
            </w:r>
          </w:p>
          <w:p w:rsidR="006D409C" w:rsidRDefault="006C15C1" w:rsidP="00A75FCE">
            <w:pPr>
              <w:pStyle w:val="ContactDetails"/>
            </w:pPr>
            <w:hyperlink r:id="rId11" w:history="1">
              <w:r w:rsidRPr="006C15C1">
                <w:rPr>
                  <w:rStyle w:val="Hyperlink"/>
                </w:rPr>
                <w:t>mailto:https://www.linkedin.com/in/hidayat-ullah-99b100221/</w:t>
              </w:r>
            </w:hyperlink>
          </w:p>
          <w:p w:rsidR="006D409C" w:rsidRDefault="006D409C" w:rsidP="005D47DE"/>
          <w:sdt>
            <w:sdtPr>
              <w:id w:val="-240260293"/>
              <w:placeholder>
                <w:docPart w:val="10D90EDFDE50401AB4461734C4B855F1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:rsidR="006D409C" w:rsidRDefault="006C15C1" w:rsidP="006C15C1">
            <w:hyperlink r:id="rId12" w:history="1">
              <w:r w:rsidRPr="00786E9B">
                <w:rPr>
                  <w:rStyle w:val="Hyperlink"/>
                </w:rPr>
                <w:t>Hidayatullah2k22@gmail.com</w:t>
              </w:r>
            </w:hyperlink>
          </w:p>
          <w:p w:rsidR="006C15C1" w:rsidRDefault="006C15C1" w:rsidP="006C15C1">
            <w:hyperlink r:id="rId13" w:history="1">
              <w:r w:rsidRPr="00786E9B">
                <w:rPr>
                  <w:rStyle w:val="Hyperlink"/>
                </w:rPr>
                <w:t>Hidayatullah2k17@gmail.com</w:t>
              </w:r>
            </w:hyperlink>
          </w:p>
        </w:tc>
        <w:tc>
          <w:tcPr>
            <w:tcW w:w="515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DF6346B5F0B544EBAABD11CEABBA4FD6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:rsidTr="006C15C1">
        <w:trPr>
          <w:trHeight w:val="5823"/>
        </w:trPr>
        <w:tc>
          <w:tcPr>
            <w:tcW w:w="4410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5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F83FC8" wp14:editId="3AB3D172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F83FC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:rsidR="009064EA" w:rsidRDefault="009064EA" w:rsidP="009064EA">
            <w:pPr>
              <w:rPr>
                <w:b/>
              </w:rPr>
            </w:pPr>
          </w:p>
          <w:p w:rsidR="006D409C" w:rsidRPr="00C83D03" w:rsidRDefault="009064EA" w:rsidP="009064EA">
            <w:pPr>
              <w:rPr>
                <w:bCs/>
                <w:sz w:val="24"/>
                <w:szCs w:val="28"/>
              </w:rPr>
            </w:pPr>
            <w:r w:rsidRPr="00C83D03">
              <w:rPr>
                <w:b/>
                <w:sz w:val="24"/>
                <w:szCs w:val="28"/>
              </w:rPr>
              <w:t>IDEA –</w:t>
            </w:r>
            <w:r w:rsidR="006D409C" w:rsidRPr="00C83D03">
              <w:rPr>
                <w:b/>
                <w:sz w:val="24"/>
                <w:szCs w:val="28"/>
              </w:rPr>
              <w:t xml:space="preserve"> </w:t>
            </w:r>
            <w:r w:rsidR="006D409C" w:rsidRPr="00C83D03">
              <w:rPr>
                <w:sz w:val="24"/>
                <w:szCs w:val="28"/>
              </w:rPr>
              <w:t xml:space="preserve"> </w:t>
            </w:r>
            <w:r w:rsidRPr="00C83D03">
              <w:rPr>
                <w:b/>
                <w:sz w:val="24"/>
                <w:szCs w:val="28"/>
              </w:rPr>
              <w:t>Data Collector &amp; Operator/ Community Mobilizer</w:t>
            </w:r>
          </w:p>
          <w:p w:rsidR="006D409C" w:rsidRPr="00C83D03" w:rsidRDefault="009064EA" w:rsidP="009064EA">
            <w:pPr>
              <w:rPr>
                <w:sz w:val="24"/>
                <w:szCs w:val="28"/>
              </w:rPr>
            </w:pPr>
            <w:r w:rsidRPr="00C83D03">
              <w:rPr>
                <w:sz w:val="24"/>
                <w:szCs w:val="28"/>
              </w:rPr>
              <w:t xml:space="preserve">July 2023 </w:t>
            </w:r>
            <w:r w:rsidR="006D409C" w:rsidRPr="00C83D03">
              <w:rPr>
                <w:sz w:val="24"/>
                <w:szCs w:val="28"/>
              </w:rPr>
              <w:t>–</w:t>
            </w:r>
            <w:r w:rsidRPr="00C83D03">
              <w:rPr>
                <w:sz w:val="24"/>
                <w:szCs w:val="28"/>
              </w:rPr>
              <w:t xml:space="preserve"> October 2023</w:t>
            </w:r>
          </w:p>
          <w:p w:rsidR="006D409C" w:rsidRDefault="009064EA" w:rsidP="00776643">
            <w:r w:rsidRPr="009064EA">
              <w:t>During this time period I had the responsibility to collect data from the project operating</w:t>
            </w:r>
            <w:r>
              <w:t xml:space="preserve"> </w:t>
            </w:r>
            <w:r w:rsidRPr="009064EA">
              <w:t>regions and then process that data to make it useful and meaningful. My other</w:t>
            </w:r>
            <w:r>
              <w:t xml:space="preserve"> </w:t>
            </w:r>
            <w:r w:rsidRPr="009064EA">
              <w:t>responsibility was bringing together and empowering members of a community to address</w:t>
            </w:r>
            <w:r>
              <w:t xml:space="preserve"> </w:t>
            </w:r>
            <w:r w:rsidRPr="009064EA">
              <w:t>various issues.</w:t>
            </w:r>
          </w:p>
          <w:p w:rsidR="009064EA" w:rsidRDefault="009064EA" w:rsidP="00776643"/>
          <w:p w:rsidR="009064EA" w:rsidRPr="00C83D03" w:rsidRDefault="009064EA" w:rsidP="009064EA">
            <w:pPr>
              <w:rPr>
                <w:bCs/>
                <w:sz w:val="24"/>
                <w:szCs w:val="28"/>
              </w:rPr>
            </w:pPr>
            <w:r w:rsidRPr="00C83D03">
              <w:rPr>
                <w:b/>
                <w:sz w:val="24"/>
                <w:szCs w:val="28"/>
              </w:rPr>
              <w:t xml:space="preserve">IDEA – </w:t>
            </w:r>
            <w:r w:rsidRPr="00C83D03">
              <w:rPr>
                <w:sz w:val="24"/>
                <w:szCs w:val="28"/>
              </w:rPr>
              <w:t xml:space="preserve"> </w:t>
            </w:r>
            <w:r w:rsidRPr="00C83D03">
              <w:rPr>
                <w:b/>
                <w:sz w:val="24"/>
                <w:szCs w:val="28"/>
              </w:rPr>
              <w:t>Data Collector &amp; Operator/ Community Mobilizer</w:t>
            </w:r>
          </w:p>
          <w:p w:rsidR="006D409C" w:rsidRPr="00C83D03" w:rsidRDefault="009064EA" w:rsidP="009064EA">
            <w:pPr>
              <w:rPr>
                <w:sz w:val="24"/>
                <w:szCs w:val="28"/>
              </w:rPr>
            </w:pPr>
            <w:r w:rsidRPr="00C83D03">
              <w:rPr>
                <w:sz w:val="24"/>
                <w:szCs w:val="28"/>
              </w:rPr>
              <w:t xml:space="preserve">March 2022 </w:t>
            </w:r>
            <w:r w:rsidR="006D409C" w:rsidRPr="00C83D03">
              <w:rPr>
                <w:sz w:val="24"/>
                <w:szCs w:val="28"/>
              </w:rPr>
              <w:t>–</w:t>
            </w:r>
            <w:r w:rsidRPr="00C83D03">
              <w:rPr>
                <w:sz w:val="24"/>
                <w:szCs w:val="28"/>
              </w:rPr>
              <w:t xml:space="preserve"> August 2022</w:t>
            </w:r>
          </w:p>
          <w:p w:rsidR="006D409C" w:rsidRDefault="0051612E" w:rsidP="00776643">
            <w:sdt>
              <w:sdtPr>
                <w:id w:val="-1480993500"/>
                <w:placeholder>
                  <w:docPart w:val="68AB6C26BBE247FBBB0FBB8A6881CB5C"/>
                </w:placeholder>
                <w:temporary/>
                <w:showingPlcHdr/>
                <w15:appearance w15:val="hidden"/>
              </w:sdtPr>
              <w:sdtEndPr/>
              <w:sdtContent>
                <w:r w:rsidR="006D409C" w:rsidRPr="004D3011">
                  <w:t>[Describe your responsibilities and achievements in terms of impact and results. Use examples but keep in short.]</w:t>
                </w:r>
              </w:sdtContent>
            </w:sdt>
            <w:r w:rsidR="006D409C" w:rsidRPr="004D3011">
              <w:t xml:space="preserve"> </w:t>
            </w:r>
          </w:p>
          <w:p w:rsidR="006D409C" w:rsidRDefault="006D409C" w:rsidP="00776643"/>
          <w:p w:rsidR="006D409C" w:rsidRPr="00C83D03" w:rsidRDefault="009064EA" w:rsidP="009064EA">
            <w:pPr>
              <w:rPr>
                <w:bCs/>
                <w:sz w:val="24"/>
                <w:szCs w:val="28"/>
              </w:rPr>
            </w:pPr>
            <w:proofErr w:type="spellStart"/>
            <w:r w:rsidRPr="00C83D03">
              <w:rPr>
                <w:b/>
                <w:sz w:val="24"/>
                <w:szCs w:val="28"/>
              </w:rPr>
              <w:t>Rehman</w:t>
            </w:r>
            <w:proofErr w:type="spellEnd"/>
            <w:r w:rsidRPr="00C83D03">
              <w:rPr>
                <w:b/>
                <w:sz w:val="24"/>
                <w:szCs w:val="28"/>
              </w:rPr>
              <w:t xml:space="preserve"> Habib Consultants (RHC) </w:t>
            </w:r>
            <w:r w:rsidRPr="00C83D03">
              <w:rPr>
                <w:b/>
                <w:sz w:val="24"/>
                <w:szCs w:val="28"/>
              </w:rPr>
              <w:t>–</w:t>
            </w:r>
            <w:r w:rsidRPr="00C83D03">
              <w:rPr>
                <w:b/>
                <w:sz w:val="24"/>
                <w:szCs w:val="28"/>
              </w:rPr>
              <w:t xml:space="preserve"> IT Officer</w:t>
            </w:r>
          </w:p>
          <w:p w:rsidR="006D409C" w:rsidRPr="00C83D03" w:rsidRDefault="009064EA" w:rsidP="009064EA">
            <w:pPr>
              <w:rPr>
                <w:sz w:val="24"/>
                <w:szCs w:val="28"/>
              </w:rPr>
            </w:pPr>
            <w:r w:rsidRPr="00C83D03">
              <w:rPr>
                <w:sz w:val="24"/>
                <w:szCs w:val="28"/>
              </w:rPr>
              <w:t xml:space="preserve">May 2021 </w:t>
            </w:r>
            <w:r w:rsidR="006D409C" w:rsidRPr="00C83D03">
              <w:rPr>
                <w:sz w:val="24"/>
                <w:szCs w:val="28"/>
              </w:rPr>
              <w:t>–</w:t>
            </w:r>
            <w:r w:rsidRPr="00C83D03">
              <w:rPr>
                <w:sz w:val="24"/>
                <w:szCs w:val="28"/>
              </w:rPr>
              <w:t xml:space="preserve"> October 2021</w:t>
            </w:r>
          </w:p>
          <w:p w:rsidR="006D409C" w:rsidRDefault="009064EA" w:rsidP="005D47DE">
            <w:r w:rsidRPr="009064EA">
              <w:t>I had all the responsibilities related to IT and also worked closely with Team Leader and</w:t>
            </w:r>
            <w:r>
              <w:t xml:space="preserve"> </w:t>
            </w:r>
            <w:r w:rsidRPr="009064EA">
              <w:t>Deputy Team Leader.</w:t>
            </w:r>
          </w:p>
        </w:tc>
      </w:tr>
      <w:tr w:rsidR="006D409C" w:rsidTr="006C15C1">
        <w:trPr>
          <w:trHeight w:val="1080"/>
        </w:trPr>
        <w:tc>
          <w:tcPr>
            <w:tcW w:w="4410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5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E790F3FA43FF440CA93BD388DB5854BC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:rsidTr="006C15C1">
        <w:trPr>
          <w:trHeight w:val="2160"/>
        </w:trPr>
        <w:tc>
          <w:tcPr>
            <w:tcW w:w="4410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F83FC8" wp14:editId="3AB3D172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F83FC8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xq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BST6xq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  <w:lang w:eastAsia="en-US"/>
              </w:rPr>
              <w:drawing>
                <wp:inline distT="0" distB="0" distL="0" distR="0" wp14:anchorId="580233D0" wp14:editId="678A9697">
                  <wp:extent cx="3967701" cy="15240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153B84" w:rsidRDefault="00153B84" w:rsidP="005D47DE"/>
    <w:sectPr w:rsidR="00153B84" w:rsidSect="00F56513">
      <w:headerReference w:type="default" r:id="rId15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2E" w:rsidRDefault="0051612E" w:rsidP="00C51CF5">
      <w:r>
        <w:separator/>
      </w:r>
    </w:p>
  </w:endnote>
  <w:endnote w:type="continuationSeparator" w:id="0">
    <w:p w:rsidR="0051612E" w:rsidRDefault="0051612E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2E" w:rsidRDefault="0051612E" w:rsidP="00C51CF5">
      <w:r>
        <w:separator/>
      </w:r>
    </w:p>
  </w:footnote>
  <w:footnote w:type="continuationSeparator" w:id="0">
    <w:p w:rsidR="0051612E" w:rsidRDefault="0051612E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358EC00A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E"/>
    <w:rsid w:val="000521EF"/>
    <w:rsid w:val="00087333"/>
    <w:rsid w:val="000A545F"/>
    <w:rsid w:val="000F3BEA"/>
    <w:rsid w:val="0010314C"/>
    <w:rsid w:val="00153B84"/>
    <w:rsid w:val="00196AAB"/>
    <w:rsid w:val="001A4D1A"/>
    <w:rsid w:val="001B0B3D"/>
    <w:rsid w:val="003B0DB8"/>
    <w:rsid w:val="00431999"/>
    <w:rsid w:val="00443E2D"/>
    <w:rsid w:val="0051612E"/>
    <w:rsid w:val="005668B3"/>
    <w:rsid w:val="00572086"/>
    <w:rsid w:val="00597871"/>
    <w:rsid w:val="005D47DE"/>
    <w:rsid w:val="005F364E"/>
    <w:rsid w:val="0062123A"/>
    <w:rsid w:val="00635EF0"/>
    <w:rsid w:val="00646E75"/>
    <w:rsid w:val="00663587"/>
    <w:rsid w:val="006C15C1"/>
    <w:rsid w:val="006D409C"/>
    <w:rsid w:val="0070756E"/>
    <w:rsid w:val="00776643"/>
    <w:rsid w:val="00797579"/>
    <w:rsid w:val="007D0F5B"/>
    <w:rsid w:val="00825F58"/>
    <w:rsid w:val="00882E29"/>
    <w:rsid w:val="00894357"/>
    <w:rsid w:val="008F290E"/>
    <w:rsid w:val="009064EA"/>
    <w:rsid w:val="00942045"/>
    <w:rsid w:val="00964B9F"/>
    <w:rsid w:val="00967EE2"/>
    <w:rsid w:val="009F215D"/>
    <w:rsid w:val="00A73BCA"/>
    <w:rsid w:val="00A75FCE"/>
    <w:rsid w:val="00AC5509"/>
    <w:rsid w:val="00AF4EA4"/>
    <w:rsid w:val="00B0669D"/>
    <w:rsid w:val="00B90CEF"/>
    <w:rsid w:val="00B95D4D"/>
    <w:rsid w:val="00C513CE"/>
    <w:rsid w:val="00C51CF5"/>
    <w:rsid w:val="00C83D03"/>
    <w:rsid w:val="00C93D20"/>
    <w:rsid w:val="00CA407F"/>
    <w:rsid w:val="00D00A30"/>
    <w:rsid w:val="00D8438A"/>
    <w:rsid w:val="00DC71AE"/>
    <w:rsid w:val="00E55D74"/>
    <w:rsid w:val="00E774C3"/>
    <w:rsid w:val="00E8541C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dayatullah2k17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dayatullah2k22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linkedin.com/in/hidayat-ullah-99b100221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ay\AppData\Roaming\Microsoft\Templates\Cubist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513096474336353"/>
          <c:y val="0"/>
          <c:w val="0.64486903525663641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fld id="{48BCA37C-145B-4E9B-AC87-03ABDD612C4C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DevOps</c:v>
                </c:pt>
                <c:pt idx="1">
                  <c:v>Blockchain</c:v>
                </c:pt>
                <c:pt idx="2">
                  <c:v>Database/PostgreSQL</c:v>
                </c:pt>
                <c:pt idx="3">
                  <c:v>Git - GitHub</c:v>
                </c:pt>
                <c:pt idx="4">
                  <c:v>React.js / Next.js</c:v>
                </c:pt>
                <c:pt idx="5">
                  <c:v>Node.js</c:v>
                </c:pt>
                <c:pt idx="6">
                  <c:v>CSS/Bootstrap/Tailwind</c:v>
                </c:pt>
                <c:pt idx="7">
                  <c:v>HTML/JavaScript</c:v>
                </c:pt>
                <c:pt idx="8">
                  <c:v>MS-Office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0.6</c:v>
                </c:pt>
                <c:pt idx="1">
                  <c:v>0.6</c:v>
                </c:pt>
                <c:pt idx="2">
                  <c:v>0.7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-968015392"/>
        <c:axId val="-968014848"/>
      </c:barChart>
      <c:catAx>
        <c:axId val="-968015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014848"/>
        <c:crosses val="autoZero"/>
        <c:auto val="1"/>
        <c:lblAlgn val="ctr"/>
        <c:lblOffset val="100"/>
        <c:noMultiLvlLbl val="0"/>
      </c:catAx>
      <c:valAx>
        <c:axId val="-968014848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-96801539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1351845F14A69AC7E3CC59AED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F8DD-D29D-43A5-BA8D-95FED031294E}"/>
      </w:docPartPr>
      <w:docPartBody>
        <w:p w:rsidR="003069CF" w:rsidRDefault="003F39A1">
          <w:pPr>
            <w:pStyle w:val="56F1351845F14A69AC7E3CC59AED0CF5"/>
          </w:pPr>
          <w:r w:rsidRPr="00036450">
            <w:t>EDUCATION</w:t>
          </w:r>
        </w:p>
      </w:docPartBody>
    </w:docPart>
    <w:docPart>
      <w:docPartPr>
        <w:name w:val="901C87F80E914801992AA9046A43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9700-747E-4411-9E58-DF2CBA6B8995}"/>
      </w:docPartPr>
      <w:docPartBody>
        <w:p w:rsidR="003069CF" w:rsidRDefault="003F39A1">
          <w:pPr>
            <w:pStyle w:val="901C87F80E914801992AA9046A43A4C1"/>
          </w:pPr>
          <w:r w:rsidRPr="005D47DE">
            <w:t>Profile</w:t>
          </w:r>
        </w:p>
      </w:docPartBody>
    </w:docPart>
    <w:docPart>
      <w:docPartPr>
        <w:name w:val="51508B44976C405E845B4030799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7533-9676-4B79-918F-624AF9EFEBDE}"/>
      </w:docPartPr>
      <w:docPartBody>
        <w:p w:rsidR="003069CF" w:rsidRDefault="003F39A1">
          <w:pPr>
            <w:pStyle w:val="51508B44976C405E845B403079911606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F7DE0993A76D40FFBEA7312A1AD6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0730-7C32-4004-998C-52AAA76933A1}"/>
      </w:docPartPr>
      <w:docPartBody>
        <w:p w:rsidR="003069CF" w:rsidRDefault="003F39A1">
          <w:pPr>
            <w:pStyle w:val="F7DE0993A76D40FFBEA7312A1AD67803"/>
          </w:pPr>
          <w:r w:rsidRPr="004D3011">
            <w:t>PHONE:</w:t>
          </w:r>
        </w:p>
      </w:docPartBody>
    </w:docPart>
    <w:docPart>
      <w:docPartPr>
        <w:name w:val="10D90EDFDE50401AB4461734C4B8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06C-2CB0-4E80-BAAC-672504AC82D7}"/>
      </w:docPartPr>
      <w:docPartBody>
        <w:p w:rsidR="003069CF" w:rsidRDefault="003F39A1">
          <w:pPr>
            <w:pStyle w:val="10D90EDFDE50401AB4461734C4B855F1"/>
          </w:pPr>
          <w:r w:rsidRPr="004D3011">
            <w:t>EMAIL:</w:t>
          </w:r>
        </w:p>
      </w:docPartBody>
    </w:docPart>
    <w:docPart>
      <w:docPartPr>
        <w:name w:val="DF6346B5F0B544EBAABD11CEABBA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8AB-EF7A-4031-A4FB-89C9ED4D3453}"/>
      </w:docPartPr>
      <w:docPartBody>
        <w:p w:rsidR="003069CF" w:rsidRDefault="003F39A1">
          <w:pPr>
            <w:pStyle w:val="DF6346B5F0B544EBAABD11CEABBA4FD6"/>
          </w:pPr>
          <w:r w:rsidRPr="00036450">
            <w:t>WORK EXPERIENCE</w:t>
          </w:r>
        </w:p>
      </w:docPartBody>
    </w:docPart>
    <w:docPart>
      <w:docPartPr>
        <w:name w:val="68AB6C26BBE247FBBB0FBB8A6881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16D8-EB22-4E6C-99D5-261DC98DA2EF}"/>
      </w:docPartPr>
      <w:docPartBody>
        <w:p w:rsidR="003069CF" w:rsidRDefault="003F39A1">
          <w:pPr>
            <w:pStyle w:val="68AB6C26BBE247FBBB0FBB8A6881CB5C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E790F3FA43FF440CA93BD388DB58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6765-606E-4641-8704-D0CE9B174302}"/>
      </w:docPartPr>
      <w:docPartBody>
        <w:p w:rsidR="003069CF" w:rsidRDefault="003F39A1">
          <w:pPr>
            <w:pStyle w:val="E790F3FA43FF440CA93BD388DB5854BC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A1"/>
    <w:rsid w:val="003069CF"/>
    <w:rsid w:val="003F39A1"/>
    <w:rsid w:val="00C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1351845F14A69AC7E3CC59AED0CF5">
    <w:name w:val="56F1351845F14A69AC7E3CC59AED0CF5"/>
  </w:style>
  <w:style w:type="paragraph" w:customStyle="1" w:styleId="F21B19E0E057494F833E7A2DBF64A991">
    <w:name w:val="F21B19E0E057494F833E7A2DBF64A991"/>
  </w:style>
  <w:style w:type="paragraph" w:customStyle="1" w:styleId="4F387B33C59B41DDAC09FE82FA712268">
    <w:name w:val="4F387B33C59B41DDAC09FE82FA712268"/>
  </w:style>
  <w:style w:type="paragraph" w:customStyle="1" w:styleId="66D4D6FD1CA641AF8F64999ED6C0139D">
    <w:name w:val="66D4D6FD1CA641AF8F64999ED6C0139D"/>
  </w:style>
  <w:style w:type="paragraph" w:customStyle="1" w:styleId="1F1352DD0E4541F5BBA0198DD0F369F4">
    <w:name w:val="1F1352DD0E4541F5BBA0198DD0F369F4"/>
  </w:style>
  <w:style w:type="paragraph" w:customStyle="1" w:styleId="F5F8B3F6496B4F9C8F943DFF3E7C2B16">
    <w:name w:val="F5F8B3F6496B4F9C8F943DFF3E7C2B16"/>
  </w:style>
  <w:style w:type="paragraph" w:customStyle="1" w:styleId="69806D385CE74EE29A5F5AF681AF4BD5">
    <w:name w:val="69806D385CE74EE29A5F5AF681AF4BD5"/>
  </w:style>
  <w:style w:type="paragraph" w:customStyle="1" w:styleId="8FACE787ED8E489C910C576A1F2BBF00">
    <w:name w:val="8FACE787ED8E489C910C576A1F2BBF00"/>
  </w:style>
  <w:style w:type="paragraph" w:customStyle="1" w:styleId="34405AB1F32345BCBD1CC6C7AECA85E2">
    <w:name w:val="34405AB1F32345BCBD1CC6C7AECA85E2"/>
  </w:style>
  <w:style w:type="paragraph" w:customStyle="1" w:styleId="075DCC53D01F402DB15A806F66F03FF3">
    <w:name w:val="075DCC53D01F402DB15A806F66F03FF3"/>
  </w:style>
  <w:style w:type="paragraph" w:customStyle="1" w:styleId="901C87F80E914801992AA9046A43A4C1">
    <w:name w:val="901C87F80E914801992AA9046A43A4C1"/>
  </w:style>
  <w:style w:type="paragraph" w:customStyle="1" w:styleId="22AE205024F24D40914A9E7B00D21F68">
    <w:name w:val="22AE205024F24D40914A9E7B00D21F6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51508B44976C405E845B403079911606">
    <w:name w:val="51508B44976C405E845B403079911606"/>
  </w:style>
  <w:style w:type="paragraph" w:customStyle="1" w:styleId="F7DE0993A76D40FFBEA7312A1AD67803">
    <w:name w:val="F7DE0993A76D40FFBEA7312A1AD67803"/>
  </w:style>
  <w:style w:type="paragraph" w:customStyle="1" w:styleId="12B16E3E647C4808938C01C7D136BA32">
    <w:name w:val="12B16E3E647C4808938C01C7D136BA32"/>
  </w:style>
  <w:style w:type="paragraph" w:customStyle="1" w:styleId="03EFDC90DF0243C99738618E80380A75">
    <w:name w:val="03EFDC90DF0243C99738618E80380A75"/>
  </w:style>
  <w:style w:type="paragraph" w:customStyle="1" w:styleId="A74B78223C2C47E498CF457C82203E2D">
    <w:name w:val="A74B78223C2C47E498CF457C82203E2D"/>
  </w:style>
  <w:style w:type="paragraph" w:customStyle="1" w:styleId="10D90EDFDE50401AB4461734C4B855F1">
    <w:name w:val="10D90EDFDE50401AB4461734C4B855F1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8952189768014005A833E0B874438A26">
    <w:name w:val="8952189768014005A833E0B874438A26"/>
  </w:style>
  <w:style w:type="paragraph" w:customStyle="1" w:styleId="DF6346B5F0B544EBAABD11CEABBA4FD6">
    <w:name w:val="DF6346B5F0B544EBAABD11CEABBA4FD6"/>
  </w:style>
  <w:style w:type="paragraph" w:customStyle="1" w:styleId="2CCD805ACE624FA48E7755B44A260B7C">
    <w:name w:val="2CCD805ACE624FA48E7755B44A260B7C"/>
  </w:style>
  <w:style w:type="paragraph" w:customStyle="1" w:styleId="8CAB803507A84404B6F73B9C00C1957B">
    <w:name w:val="8CAB803507A84404B6F73B9C00C1957B"/>
  </w:style>
  <w:style w:type="paragraph" w:customStyle="1" w:styleId="521A0FC739AB43D293BF652BB2377428">
    <w:name w:val="521A0FC739AB43D293BF652BB2377428"/>
  </w:style>
  <w:style w:type="paragraph" w:customStyle="1" w:styleId="C2D22FADD71146719BA6557C9F38D62A">
    <w:name w:val="C2D22FADD71146719BA6557C9F38D62A"/>
  </w:style>
  <w:style w:type="paragraph" w:customStyle="1" w:styleId="455E29EC1AC84D6CB2CD91D2DABC4D0D">
    <w:name w:val="455E29EC1AC84D6CB2CD91D2DABC4D0D"/>
  </w:style>
  <w:style w:type="paragraph" w:customStyle="1" w:styleId="B287E1DD98D0483AB17000405FFA249F">
    <w:name w:val="B287E1DD98D0483AB17000405FFA249F"/>
  </w:style>
  <w:style w:type="paragraph" w:customStyle="1" w:styleId="E02BAD935F1D40C0A124C6F5B82BAE56">
    <w:name w:val="E02BAD935F1D40C0A124C6F5B82BAE56"/>
  </w:style>
  <w:style w:type="paragraph" w:customStyle="1" w:styleId="2A46431655AA4B7E9522AD3097DF2935">
    <w:name w:val="2A46431655AA4B7E9522AD3097DF2935"/>
  </w:style>
  <w:style w:type="paragraph" w:customStyle="1" w:styleId="24253ACDE1A541D0A9F11123AA4CE47E">
    <w:name w:val="24253ACDE1A541D0A9F11123AA4CE47E"/>
  </w:style>
  <w:style w:type="paragraph" w:customStyle="1" w:styleId="06C72CBDE9814E1384A464675FBEC01C">
    <w:name w:val="06C72CBDE9814E1384A464675FBEC01C"/>
  </w:style>
  <w:style w:type="paragraph" w:customStyle="1" w:styleId="E2C1B025ADC6445199AE95A33C0E8A0A">
    <w:name w:val="E2C1B025ADC6445199AE95A33C0E8A0A"/>
  </w:style>
  <w:style w:type="paragraph" w:customStyle="1" w:styleId="DBE9ECEC90EB467A9DF3FCE0207A1CA5">
    <w:name w:val="DBE9ECEC90EB467A9DF3FCE0207A1CA5"/>
  </w:style>
  <w:style w:type="paragraph" w:customStyle="1" w:styleId="5419DA083DFF4D418F123B495745893E">
    <w:name w:val="5419DA083DFF4D418F123B495745893E"/>
  </w:style>
  <w:style w:type="paragraph" w:customStyle="1" w:styleId="5093EB844C334D8A98DDA9A650A76EEF">
    <w:name w:val="5093EB844C334D8A98DDA9A650A76EEF"/>
  </w:style>
  <w:style w:type="paragraph" w:customStyle="1" w:styleId="68AB6C26BBE247FBBB0FBB8A6881CB5C">
    <w:name w:val="68AB6C26BBE247FBBB0FBB8A6881CB5C"/>
  </w:style>
  <w:style w:type="paragraph" w:customStyle="1" w:styleId="39C6D12BA19F49F8822976EA635D860F">
    <w:name w:val="39C6D12BA19F49F8822976EA635D860F"/>
  </w:style>
  <w:style w:type="paragraph" w:customStyle="1" w:styleId="752D12B04D784DF59DF6EB63031EEDD3">
    <w:name w:val="752D12B04D784DF59DF6EB63031EEDD3"/>
  </w:style>
  <w:style w:type="paragraph" w:customStyle="1" w:styleId="7AA366EAA2A44B31BF4CCB75695CB88D">
    <w:name w:val="7AA366EAA2A44B31BF4CCB75695CB88D"/>
  </w:style>
  <w:style w:type="paragraph" w:customStyle="1" w:styleId="43798C91EB13446EBCD0E853236EC1D6">
    <w:name w:val="43798C91EB13446EBCD0E853236EC1D6"/>
  </w:style>
  <w:style w:type="paragraph" w:customStyle="1" w:styleId="0FE06D596EE343768834AE06FDE06192">
    <w:name w:val="0FE06D596EE343768834AE06FDE06192"/>
  </w:style>
  <w:style w:type="paragraph" w:customStyle="1" w:styleId="E790F3FA43FF440CA93BD388DB5854BC">
    <w:name w:val="E790F3FA43FF440CA93BD388DB585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Cubist resume.dotx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2024-06-09T17:21:00Z</dcterms:created>
  <dcterms:modified xsi:type="dcterms:W3CDTF">2024-06-12T07:34:00Z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